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Pr="00B13315" w:rsidRDefault="00182E66">
      <w:pPr>
        <w:jc w:val="center"/>
        <w:rPr>
          <w:rFonts w:asciiTheme="minorEastAsia" w:eastAsiaTheme="minorEastAsia" w:hAnsiTheme="minorEastAsia"/>
          <w:b/>
          <w:sz w:val="44"/>
          <w:szCs w:val="44"/>
          <w:lang w:val="zh-CN"/>
        </w:rPr>
      </w:pPr>
      <w:r w:rsidRPr="00B13315">
        <w:rPr>
          <w:rFonts w:asciiTheme="minorEastAsia" w:eastAsiaTheme="minorEastAsia" w:hAnsiTheme="minorEastAsia" w:hint="eastAsia"/>
          <w:b/>
          <w:sz w:val="44"/>
          <w:szCs w:val="44"/>
          <w:lang w:val="zh-CN"/>
        </w:rPr>
        <w:t>2022年度</w:t>
      </w:r>
    </w:p>
    <w:p w:rsidR="00365ED9" w:rsidRPr="00B13315" w:rsidRDefault="00182E66">
      <w:pPr>
        <w:jc w:val="center"/>
        <w:rPr>
          <w:rFonts w:asciiTheme="minorEastAsia" w:eastAsiaTheme="minorEastAsia" w:hAnsiTheme="minorEastAsia"/>
          <w:b/>
          <w:sz w:val="44"/>
          <w:szCs w:val="44"/>
          <w:lang w:val="zh-CN"/>
        </w:rPr>
      </w:pPr>
      <w:r w:rsidRPr="00B13315">
        <w:rPr>
          <w:rFonts w:asciiTheme="minorEastAsia" w:eastAsiaTheme="minorEastAsia" w:hAnsiTheme="minorEastAsia" w:hint="eastAsia"/>
          <w:b/>
          <w:sz w:val="44"/>
          <w:szCs w:val="44"/>
          <w:lang w:val="zh-CN"/>
        </w:rPr>
        <w:t>甘肃省小陇山林业基建中心部门决算</w:t>
      </w:r>
    </w:p>
    <w:p w:rsidR="00365ED9" w:rsidRPr="00D43C3D" w:rsidRDefault="00365ED9">
      <w:pPr>
        <w:jc w:val="center"/>
        <w:rPr>
          <w:rFonts w:ascii="宋体" w:hAnsi="宋体"/>
          <w:b/>
          <w:sz w:val="48"/>
          <w:szCs w:val="48"/>
          <w:lang w:val="zh-CN"/>
        </w:rPr>
      </w:pPr>
    </w:p>
    <w:p w:rsidR="00365ED9" w:rsidRPr="00D43C3D" w:rsidRDefault="00365ED9">
      <w:pPr>
        <w:jc w:val="center"/>
        <w:rPr>
          <w:rFonts w:ascii="宋体" w:hAnsi="宋体"/>
          <w:b/>
          <w:sz w:val="44"/>
          <w:szCs w:val="4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Default="00365ED9">
      <w:pPr>
        <w:jc w:val="center"/>
        <w:rPr>
          <w:rFonts w:ascii="宋体" w:hAnsi="宋体"/>
          <w:sz w:val="24"/>
          <w:szCs w:val="24"/>
          <w:lang w:val="zh-CN"/>
        </w:rPr>
      </w:pPr>
    </w:p>
    <w:p w:rsidR="00365ED9" w:rsidRPr="00D43C3D" w:rsidRDefault="00D43C3D">
      <w:pPr>
        <w:jc w:val="center"/>
        <w:rPr>
          <w:rFonts w:ascii="宋体" w:hAnsi="宋体"/>
          <w:b/>
          <w:sz w:val="44"/>
          <w:szCs w:val="44"/>
          <w:lang w:val="zh-CN"/>
        </w:rPr>
      </w:pPr>
      <w:r w:rsidRPr="00D43C3D">
        <w:rPr>
          <w:rFonts w:ascii="宋体" w:hAnsi="宋体" w:hint="eastAsia"/>
          <w:b/>
          <w:sz w:val="44"/>
          <w:szCs w:val="44"/>
          <w:lang w:val="zh-CN"/>
        </w:rPr>
        <w:t>2023年8月</w:t>
      </w:r>
    </w:p>
    <w:p w:rsidR="00365ED9" w:rsidRDefault="00365ED9">
      <w:pPr>
        <w:jc w:val="center"/>
        <w:rPr>
          <w:rFonts w:ascii="宋体" w:hAnsi="宋体"/>
          <w:sz w:val="24"/>
          <w:szCs w:val="24"/>
          <w:lang w:val="zh-CN"/>
        </w:rPr>
      </w:pPr>
    </w:p>
    <w:p w:rsidR="00D43C3D" w:rsidRDefault="00D43C3D">
      <w:pPr>
        <w:jc w:val="center"/>
        <w:rPr>
          <w:rFonts w:ascii="仿宋" w:eastAsia="仿宋" w:hAnsi="仿宋"/>
          <w:b/>
          <w:sz w:val="36"/>
          <w:szCs w:val="36"/>
          <w:lang w:val="zh-CN"/>
        </w:rPr>
      </w:pPr>
    </w:p>
    <w:p w:rsidR="00D43C3D" w:rsidRDefault="00D43C3D">
      <w:pPr>
        <w:jc w:val="center"/>
        <w:rPr>
          <w:rFonts w:ascii="仿宋" w:eastAsia="仿宋" w:hAnsi="仿宋"/>
          <w:b/>
          <w:sz w:val="36"/>
          <w:szCs w:val="36"/>
          <w:lang w:val="zh-CN"/>
        </w:rPr>
      </w:pPr>
    </w:p>
    <w:p w:rsidR="00D43C3D" w:rsidRDefault="00D43C3D">
      <w:pPr>
        <w:jc w:val="center"/>
        <w:rPr>
          <w:rFonts w:ascii="仿宋" w:eastAsia="仿宋" w:hAnsi="仿宋"/>
          <w:b/>
          <w:sz w:val="36"/>
          <w:szCs w:val="36"/>
          <w:lang w:val="zh-CN"/>
        </w:rPr>
      </w:pPr>
    </w:p>
    <w:p w:rsidR="00365ED9" w:rsidRPr="00B13315" w:rsidRDefault="00182E66">
      <w:pPr>
        <w:jc w:val="center"/>
        <w:rPr>
          <w:rFonts w:ascii="黑体" w:eastAsia="黑体" w:hAnsi="黑体"/>
          <w:sz w:val="36"/>
          <w:szCs w:val="36"/>
          <w:lang w:val="zh-CN"/>
        </w:rPr>
      </w:pPr>
      <w:r w:rsidRPr="00B13315">
        <w:rPr>
          <w:rFonts w:ascii="黑体" w:eastAsia="黑体" w:hAnsi="黑体" w:hint="eastAsia"/>
          <w:sz w:val="36"/>
          <w:szCs w:val="36"/>
          <w:lang w:val="zh-CN"/>
        </w:rPr>
        <w:lastRenderedPageBreak/>
        <w:t>目录</w:t>
      </w:r>
    </w:p>
    <w:p w:rsidR="00365ED9" w:rsidRPr="00B13315" w:rsidRDefault="00182E66">
      <w:pPr>
        <w:jc w:val="left"/>
        <w:rPr>
          <w:rFonts w:ascii="黑体" w:eastAsia="黑体" w:hAnsi="黑体"/>
          <w:sz w:val="36"/>
          <w:szCs w:val="36"/>
          <w:lang w:val="zh-CN"/>
        </w:rPr>
      </w:pPr>
      <w:r w:rsidRPr="00B13315">
        <w:rPr>
          <w:rFonts w:ascii="黑体" w:eastAsia="黑体" w:hAnsi="黑体" w:hint="eastAsia"/>
          <w:sz w:val="36"/>
          <w:szCs w:val="36"/>
          <w:lang w:val="zh-CN"/>
        </w:rPr>
        <w:t>第一部分部门概况</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一、部门职责</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二、机构设置</w:t>
      </w:r>
    </w:p>
    <w:p w:rsidR="00365ED9" w:rsidRPr="00B13315" w:rsidRDefault="00182E66">
      <w:pPr>
        <w:jc w:val="left"/>
        <w:rPr>
          <w:rFonts w:ascii="黑体" w:eastAsia="黑体" w:hAnsi="黑体"/>
          <w:sz w:val="36"/>
          <w:szCs w:val="36"/>
          <w:lang w:val="zh-CN"/>
        </w:rPr>
      </w:pPr>
      <w:r w:rsidRPr="00B13315">
        <w:rPr>
          <w:rFonts w:ascii="黑体" w:eastAsia="黑体" w:hAnsi="黑体" w:hint="eastAsia"/>
          <w:sz w:val="36"/>
          <w:szCs w:val="36"/>
          <w:lang w:val="zh-CN"/>
        </w:rPr>
        <w:t>第二部分2022年度部门决算表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一、收入支出决算总表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二、收入决算表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三、支出决算表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四、财政拨款收入支出决算总表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五、一般公共预算财政拨款支出决算表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六、一般公共预算财政拨款基本支出决算明细表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七、政府性基金预算财政拨款收入支出决算表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八、国有资本经营预算财政拨款支出决算表</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九、财政拨款</w:t>
      </w:r>
      <w:r w:rsidRPr="00D43C3D">
        <w:rPr>
          <w:rFonts w:ascii="仿宋" w:eastAsia="仿宋" w:hAnsi="仿宋"/>
          <w:sz w:val="36"/>
          <w:szCs w:val="36"/>
          <w:lang w:val="zh-CN"/>
        </w:rPr>
        <w:t>“</w:t>
      </w:r>
      <w:r w:rsidRPr="00D43C3D">
        <w:rPr>
          <w:rFonts w:ascii="仿宋" w:eastAsia="仿宋" w:hAnsi="仿宋" w:hint="eastAsia"/>
          <w:sz w:val="36"/>
          <w:szCs w:val="36"/>
          <w:lang w:val="zh-CN"/>
        </w:rPr>
        <w:t>三公</w:t>
      </w:r>
      <w:r w:rsidRPr="00D43C3D">
        <w:rPr>
          <w:rFonts w:ascii="仿宋" w:eastAsia="仿宋" w:hAnsi="仿宋"/>
          <w:sz w:val="36"/>
          <w:szCs w:val="36"/>
          <w:lang w:val="zh-CN"/>
        </w:rPr>
        <w:t>”</w:t>
      </w:r>
      <w:r w:rsidRPr="00D43C3D">
        <w:rPr>
          <w:rFonts w:ascii="仿宋" w:eastAsia="仿宋" w:hAnsi="仿宋" w:hint="eastAsia"/>
          <w:sz w:val="36"/>
          <w:szCs w:val="36"/>
          <w:lang w:val="zh-CN"/>
        </w:rPr>
        <w:t>经费支出决算表</w:t>
      </w:r>
    </w:p>
    <w:p w:rsidR="00365ED9" w:rsidRPr="00B13315" w:rsidRDefault="00182E66">
      <w:pPr>
        <w:jc w:val="left"/>
        <w:rPr>
          <w:rFonts w:ascii="黑体" w:eastAsia="黑体" w:hAnsi="黑体"/>
          <w:sz w:val="36"/>
          <w:szCs w:val="36"/>
          <w:lang w:val="zh-CN"/>
        </w:rPr>
      </w:pPr>
      <w:r w:rsidRPr="00B13315">
        <w:rPr>
          <w:rFonts w:ascii="黑体" w:eastAsia="黑体" w:hAnsi="黑体" w:hint="eastAsia"/>
          <w:sz w:val="36"/>
          <w:szCs w:val="36"/>
          <w:lang w:val="zh-CN"/>
        </w:rPr>
        <w:t>第三部分2022年度部门决算情况说明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一、收入支出决算总体情况说明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二、收入决算情况说明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三、支出决算情况说明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四、财政拨款收入支出决算总体情况说明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五、一般公共预算财政拨款支出决算情况说明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六、一般公共预算财政拨款基本支出决算情况说明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lastRenderedPageBreak/>
        <w:t>七、机关运行经费支出情况说明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八、政府采购支出情况说明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九、国有资产占用情况说明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十、政府性基金预算财政拨款收支决算情况说明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十一、国有资本经营预算财政拨款支出情况说明</w:t>
      </w:r>
    </w:p>
    <w:p w:rsidR="00365ED9" w:rsidRPr="00D43C3D"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十二、财政拨款</w:t>
      </w:r>
      <w:r w:rsidRPr="00D43C3D">
        <w:rPr>
          <w:rFonts w:ascii="仿宋" w:eastAsia="仿宋" w:hAnsi="仿宋"/>
          <w:sz w:val="36"/>
          <w:szCs w:val="36"/>
          <w:lang w:val="zh-CN"/>
        </w:rPr>
        <w:t>“</w:t>
      </w:r>
      <w:r w:rsidRPr="00D43C3D">
        <w:rPr>
          <w:rFonts w:ascii="仿宋" w:eastAsia="仿宋" w:hAnsi="仿宋" w:hint="eastAsia"/>
          <w:sz w:val="36"/>
          <w:szCs w:val="36"/>
          <w:lang w:val="zh-CN"/>
        </w:rPr>
        <w:t>三公</w:t>
      </w:r>
      <w:r w:rsidRPr="00D43C3D">
        <w:rPr>
          <w:rFonts w:ascii="仿宋" w:eastAsia="仿宋" w:hAnsi="仿宋"/>
          <w:sz w:val="36"/>
          <w:szCs w:val="36"/>
          <w:lang w:val="zh-CN"/>
        </w:rPr>
        <w:t>”</w:t>
      </w:r>
      <w:r w:rsidRPr="00D43C3D">
        <w:rPr>
          <w:rFonts w:ascii="仿宋" w:eastAsia="仿宋" w:hAnsi="仿宋" w:hint="eastAsia"/>
          <w:sz w:val="36"/>
          <w:szCs w:val="36"/>
          <w:lang w:val="zh-CN"/>
        </w:rPr>
        <w:t>经费支出决算情况说明</w:t>
      </w:r>
    </w:p>
    <w:p w:rsidR="00365ED9" w:rsidRPr="00B13315" w:rsidRDefault="00182E66">
      <w:pPr>
        <w:jc w:val="left"/>
        <w:rPr>
          <w:rFonts w:ascii="黑体" w:eastAsia="黑体" w:hAnsi="黑体"/>
          <w:sz w:val="36"/>
          <w:szCs w:val="36"/>
          <w:lang w:val="zh-CN"/>
        </w:rPr>
      </w:pPr>
      <w:r w:rsidRPr="00B13315">
        <w:rPr>
          <w:rFonts w:ascii="黑体" w:eastAsia="黑体" w:hAnsi="黑体" w:hint="eastAsia"/>
          <w:sz w:val="36"/>
          <w:szCs w:val="36"/>
          <w:lang w:val="zh-CN"/>
        </w:rPr>
        <w:t>第四部分预算绩效情况说明</w:t>
      </w:r>
    </w:p>
    <w:p w:rsidR="00365ED9" w:rsidRPr="00B13315" w:rsidRDefault="00182E66">
      <w:pPr>
        <w:jc w:val="left"/>
        <w:rPr>
          <w:rFonts w:ascii="黑体" w:eastAsia="黑体" w:hAnsi="黑体"/>
          <w:sz w:val="36"/>
          <w:szCs w:val="36"/>
          <w:lang w:val="zh-CN"/>
        </w:rPr>
      </w:pPr>
      <w:r w:rsidRPr="00B13315">
        <w:rPr>
          <w:rFonts w:ascii="黑体" w:eastAsia="黑体" w:hAnsi="黑体" w:hint="eastAsia"/>
          <w:sz w:val="36"/>
          <w:szCs w:val="36"/>
          <w:lang w:val="zh-CN"/>
        </w:rPr>
        <w:t>第五部分名词解释</w:t>
      </w:r>
    </w:p>
    <w:p w:rsidR="00365ED9" w:rsidRDefault="00365ED9">
      <w:pPr>
        <w:jc w:val="center"/>
        <w:rPr>
          <w:rFonts w:ascii="宋体" w:hAnsi="宋体"/>
          <w:sz w:val="24"/>
          <w:szCs w:val="24"/>
          <w:lang w:val="zh-CN"/>
        </w:rPr>
      </w:pPr>
    </w:p>
    <w:p w:rsidR="00180D39" w:rsidRPr="00FA1243" w:rsidRDefault="00180D39" w:rsidP="00180D39">
      <w:pPr>
        <w:jc w:val="center"/>
        <w:rPr>
          <w:rFonts w:ascii="黑体" w:eastAsia="黑体" w:hAnsi="黑体"/>
          <w:sz w:val="32"/>
          <w:szCs w:val="32"/>
          <w:lang w:val="zh-CN"/>
        </w:rPr>
      </w:pPr>
      <w:r w:rsidRPr="00FA1243">
        <w:rPr>
          <w:rFonts w:ascii="黑体" w:eastAsia="黑体" w:hAnsi="黑体" w:hint="eastAsia"/>
          <w:sz w:val="32"/>
          <w:szCs w:val="32"/>
          <w:lang w:val="zh-CN"/>
        </w:rPr>
        <w:t>2022年度</w:t>
      </w:r>
    </w:p>
    <w:p w:rsidR="00180D39" w:rsidRPr="00FA1243" w:rsidRDefault="00180D39" w:rsidP="00180D39">
      <w:pPr>
        <w:jc w:val="center"/>
        <w:rPr>
          <w:rFonts w:ascii="黑体" w:eastAsia="黑体" w:hAnsi="黑体"/>
          <w:sz w:val="24"/>
          <w:szCs w:val="24"/>
          <w:lang w:val="zh-CN"/>
        </w:rPr>
      </w:pPr>
      <w:r w:rsidRPr="00FA1243">
        <w:rPr>
          <w:rFonts w:ascii="黑体" w:eastAsia="黑体" w:hAnsi="黑体" w:hint="eastAsia"/>
          <w:sz w:val="32"/>
          <w:szCs w:val="32"/>
          <w:lang w:val="zh-CN"/>
        </w:rPr>
        <w:t>甘肃省小陇山林业基建中心部门决</w:t>
      </w:r>
      <w:r w:rsidRPr="00FA1243">
        <w:rPr>
          <w:rFonts w:ascii="黑体" w:eastAsia="黑体" w:hAnsi="黑体" w:hint="eastAsia"/>
          <w:sz w:val="24"/>
          <w:szCs w:val="24"/>
          <w:lang w:val="zh-CN"/>
        </w:rPr>
        <w:t>算</w:t>
      </w:r>
    </w:p>
    <w:p w:rsidR="00180D39" w:rsidRPr="00FA1243" w:rsidRDefault="00180D39" w:rsidP="00180D39">
      <w:pPr>
        <w:jc w:val="center"/>
        <w:rPr>
          <w:rFonts w:ascii="黑体" w:eastAsia="黑体" w:hAnsi="黑体"/>
          <w:sz w:val="24"/>
          <w:szCs w:val="24"/>
          <w:lang w:val="zh-CN"/>
        </w:rPr>
      </w:pPr>
    </w:p>
    <w:p w:rsidR="00365ED9" w:rsidRPr="00FA1243" w:rsidRDefault="00182E66">
      <w:pPr>
        <w:jc w:val="center"/>
        <w:rPr>
          <w:rFonts w:ascii="黑体" w:eastAsia="黑体" w:hAnsi="黑体"/>
          <w:sz w:val="32"/>
          <w:szCs w:val="32"/>
          <w:lang w:val="zh-CN"/>
        </w:rPr>
      </w:pPr>
      <w:r w:rsidRPr="00FA1243">
        <w:rPr>
          <w:rFonts w:ascii="黑体" w:eastAsia="黑体" w:hAnsi="黑体" w:hint="eastAsia"/>
          <w:sz w:val="32"/>
          <w:szCs w:val="32"/>
          <w:lang w:val="zh-CN"/>
        </w:rPr>
        <w:t>第一部分部门概况</w:t>
      </w:r>
    </w:p>
    <w:p w:rsidR="00365ED9" w:rsidRPr="00FA1243" w:rsidRDefault="00182E66">
      <w:pPr>
        <w:jc w:val="left"/>
        <w:rPr>
          <w:rFonts w:ascii="黑体" w:eastAsia="黑体" w:hAnsi="黑体"/>
          <w:sz w:val="36"/>
          <w:szCs w:val="36"/>
          <w:lang w:val="zh-CN"/>
        </w:rPr>
      </w:pPr>
      <w:r w:rsidRPr="00FA1243">
        <w:rPr>
          <w:rFonts w:ascii="黑体" w:eastAsia="黑体" w:hAnsi="黑体" w:hint="eastAsia"/>
          <w:sz w:val="36"/>
          <w:szCs w:val="36"/>
          <w:lang w:val="zh-CN"/>
        </w:rPr>
        <w:t>一、部门职责</w:t>
      </w:r>
    </w:p>
    <w:p w:rsidR="00180D39" w:rsidRPr="00D43C3D" w:rsidRDefault="004D2F2D" w:rsidP="00D43C3D">
      <w:pPr>
        <w:autoSpaceDE w:val="0"/>
        <w:adjustRightInd w:val="0"/>
        <w:spacing w:line="576" w:lineRule="exact"/>
        <w:ind w:firstLineChars="200" w:firstLine="720"/>
        <w:rPr>
          <w:rFonts w:ascii="仿宋" w:eastAsia="仿宋" w:hAnsi="仿宋"/>
          <w:sz w:val="36"/>
          <w:szCs w:val="36"/>
        </w:rPr>
      </w:pPr>
      <w:r w:rsidRPr="00D43C3D">
        <w:rPr>
          <w:rFonts w:ascii="仿宋" w:eastAsia="仿宋" w:hAnsi="仿宋" w:hint="eastAsia"/>
          <w:sz w:val="36"/>
          <w:szCs w:val="36"/>
        </w:rPr>
        <w:t>甘肃省</w:t>
      </w:r>
      <w:r w:rsidR="00180D39" w:rsidRPr="00D43C3D">
        <w:rPr>
          <w:rFonts w:ascii="仿宋" w:eastAsia="仿宋" w:hAnsi="仿宋" w:hint="eastAsia"/>
          <w:sz w:val="36"/>
          <w:szCs w:val="36"/>
        </w:rPr>
        <w:t>小陇山</w:t>
      </w:r>
      <w:r w:rsidRPr="00D43C3D">
        <w:rPr>
          <w:rFonts w:ascii="仿宋" w:eastAsia="仿宋" w:hAnsi="仿宋" w:hint="eastAsia"/>
          <w:sz w:val="36"/>
          <w:szCs w:val="36"/>
        </w:rPr>
        <w:t>林业</w:t>
      </w:r>
      <w:r w:rsidR="00180D39" w:rsidRPr="00D43C3D">
        <w:rPr>
          <w:rFonts w:ascii="仿宋" w:eastAsia="仿宋" w:hAnsi="仿宋" w:hint="eastAsia"/>
          <w:sz w:val="36"/>
          <w:szCs w:val="36"/>
        </w:rPr>
        <w:t>基建中心属财政差额拨款事业单位。其主要业务是本局范围内林业建设工程管理、质量监督、预决算审核，并参与工程的竣工验收等。</w:t>
      </w:r>
    </w:p>
    <w:p w:rsidR="00365ED9" w:rsidRPr="00FA1243" w:rsidRDefault="00182E66">
      <w:pPr>
        <w:jc w:val="left"/>
        <w:rPr>
          <w:rFonts w:ascii="黑体" w:eastAsia="黑体" w:hAnsi="黑体"/>
          <w:sz w:val="36"/>
          <w:szCs w:val="36"/>
          <w:lang w:val="zh-CN"/>
        </w:rPr>
      </w:pPr>
      <w:r w:rsidRPr="00FA1243">
        <w:rPr>
          <w:rFonts w:ascii="黑体" w:eastAsia="黑体" w:hAnsi="黑体" w:hint="eastAsia"/>
          <w:sz w:val="36"/>
          <w:szCs w:val="36"/>
          <w:lang w:val="zh-CN"/>
        </w:rPr>
        <w:t>二、机构设置</w:t>
      </w:r>
    </w:p>
    <w:p w:rsidR="00180D39" w:rsidRPr="00D43C3D" w:rsidRDefault="00180D39" w:rsidP="00D43C3D">
      <w:pPr>
        <w:pStyle w:val="a7"/>
        <w:widowControl w:val="0"/>
        <w:shd w:val="clear" w:color="auto" w:fill="FFFFFF"/>
        <w:autoSpaceDE w:val="0"/>
        <w:spacing w:before="0" w:beforeAutospacing="0" w:after="0" w:afterAutospacing="0" w:line="576" w:lineRule="exact"/>
        <w:ind w:firstLineChars="200" w:firstLine="720"/>
        <w:rPr>
          <w:rFonts w:ascii="仿宋" w:eastAsia="仿宋" w:hAnsi="仿宋"/>
          <w:sz w:val="36"/>
          <w:szCs w:val="36"/>
        </w:rPr>
      </w:pPr>
      <w:r w:rsidRPr="00D43C3D">
        <w:rPr>
          <w:rFonts w:ascii="仿宋" w:eastAsia="仿宋" w:hAnsi="仿宋" w:hint="eastAsia"/>
          <w:sz w:val="36"/>
          <w:szCs w:val="36"/>
        </w:rPr>
        <w:t>甘肃省小陇山林业基建中心内设机构有工会、办公室、财务科、工程管理科、工程质量检验科。</w:t>
      </w:r>
    </w:p>
    <w:p w:rsidR="00365ED9" w:rsidRPr="00C86AC4" w:rsidRDefault="00182E66">
      <w:pPr>
        <w:jc w:val="center"/>
        <w:rPr>
          <w:rFonts w:ascii="黑体" w:eastAsia="黑体" w:hAnsi="黑体"/>
          <w:b/>
          <w:sz w:val="36"/>
          <w:szCs w:val="36"/>
          <w:lang w:val="zh-CN"/>
        </w:rPr>
      </w:pPr>
      <w:r w:rsidRPr="00C86AC4">
        <w:rPr>
          <w:rFonts w:ascii="黑体" w:eastAsia="黑体" w:hAnsi="黑体" w:hint="eastAsia"/>
          <w:b/>
          <w:sz w:val="36"/>
          <w:szCs w:val="36"/>
          <w:lang w:val="zh-CN"/>
        </w:rPr>
        <w:t>第二部分2022年度部门决算表</w:t>
      </w:r>
    </w:p>
    <w:p w:rsidR="00365ED9" w:rsidRPr="00C86AC4" w:rsidRDefault="00182E66">
      <w:pPr>
        <w:jc w:val="left"/>
        <w:rPr>
          <w:rFonts w:asciiTheme="minorEastAsia" w:eastAsiaTheme="minorEastAsia" w:hAnsiTheme="minorEastAsia"/>
          <w:b/>
          <w:sz w:val="36"/>
          <w:szCs w:val="36"/>
          <w:lang w:val="zh-CN"/>
        </w:rPr>
      </w:pPr>
      <w:r w:rsidRPr="00C86AC4">
        <w:rPr>
          <w:rFonts w:asciiTheme="minorEastAsia" w:eastAsiaTheme="minorEastAsia" w:hAnsiTheme="minorEastAsia" w:hint="eastAsia"/>
          <w:b/>
          <w:sz w:val="36"/>
          <w:szCs w:val="36"/>
          <w:lang w:val="zh-CN"/>
        </w:rPr>
        <w:t>一、收入支出决算总表</w:t>
      </w:r>
      <w:r w:rsidR="00083D4F" w:rsidRPr="00C86AC4">
        <w:rPr>
          <w:rFonts w:asciiTheme="minorEastAsia" w:eastAsiaTheme="minorEastAsia" w:hAnsiTheme="minorEastAsia" w:hint="eastAsia"/>
          <w:b/>
          <w:sz w:val="36"/>
          <w:szCs w:val="36"/>
          <w:lang w:val="zh-CN"/>
        </w:rPr>
        <w:t>（见附件）</w:t>
      </w:r>
    </w:p>
    <w:p w:rsidR="00D43C3D" w:rsidRPr="00C86AC4" w:rsidRDefault="00182E66">
      <w:pPr>
        <w:jc w:val="left"/>
        <w:rPr>
          <w:rFonts w:asciiTheme="minorEastAsia" w:eastAsiaTheme="minorEastAsia" w:hAnsiTheme="minorEastAsia"/>
          <w:b/>
          <w:sz w:val="36"/>
          <w:szCs w:val="36"/>
          <w:lang w:val="zh-CN"/>
        </w:rPr>
      </w:pPr>
      <w:r w:rsidRPr="00C86AC4">
        <w:rPr>
          <w:rFonts w:asciiTheme="minorEastAsia" w:eastAsiaTheme="minorEastAsia" w:hAnsiTheme="minorEastAsia" w:hint="eastAsia"/>
          <w:b/>
          <w:sz w:val="36"/>
          <w:szCs w:val="36"/>
          <w:lang w:val="zh-CN"/>
        </w:rPr>
        <w:t>二、收入决算表</w:t>
      </w:r>
      <w:r w:rsidR="00083D4F" w:rsidRPr="00C86AC4">
        <w:rPr>
          <w:rFonts w:asciiTheme="minorEastAsia" w:eastAsiaTheme="minorEastAsia" w:hAnsiTheme="minorEastAsia" w:hint="eastAsia"/>
          <w:b/>
          <w:sz w:val="36"/>
          <w:szCs w:val="36"/>
          <w:lang w:val="zh-CN"/>
        </w:rPr>
        <w:t>（见附件）</w:t>
      </w:r>
    </w:p>
    <w:p w:rsidR="00365ED9" w:rsidRPr="00C86AC4" w:rsidRDefault="00182E66">
      <w:pPr>
        <w:jc w:val="left"/>
        <w:rPr>
          <w:rFonts w:asciiTheme="minorEastAsia" w:eastAsiaTheme="minorEastAsia" w:hAnsiTheme="minorEastAsia"/>
          <w:b/>
          <w:sz w:val="36"/>
          <w:szCs w:val="36"/>
          <w:lang w:val="zh-CN"/>
        </w:rPr>
      </w:pPr>
      <w:r w:rsidRPr="00C86AC4">
        <w:rPr>
          <w:rFonts w:asciiTheme="minorEastAsia" w:eastAsiaTheme="minorEastAsia" w:hAnsiTheme="minorEastAsia" w:hint="eastAsia"/>
          <w:b/>
          <w:sz w:val="36"/>
          <w:szCs w:val="36"/>
          <w:lang w:val="zh-CN"/>
        </w:rPr>
        <w:lastRenderedPageBreak/>
        <w:t>三、支出决算表</w:t>
      </w:r>
      <w:r w:rsidR="00784319" w:rsidRPr="00C86AC4">
        <w:rPr>
          <w:rFonts w:asciiTheme="minorEastAsia" w:eastAsiaTheme="minorEastAsia" w:hAnsiTheme="minorEastAsia" w:hint="eastAsia"/>
          <w:b/>
          <w:sz w:val="36"/>
          <w:szCs w:val="36"/>
          <w:lang w:val="zh-CN"/>
        </w:rPr>
        <w:t>（见附件）</w:t>
      </w:r>
    </w:p>
    <w:p w:rsidR="00365ED9" w:rsidRPr="00C86AC4" w:rsidRDefault="00182E66">
      <w:pPr>
        <w:jc w:val="left"/>
        <w:rPr>
          <w:rFonts w:asciiTheme="minorEastAsia" w:eastAsiaTheme="minorEastAsia" w:hAnsiTheme="minorEastAsia"/>
          <w:b/>
          <w:sz w:val="36"/>
          <w:szCs w:val="36"/>
          <w:lang w:val="zh-CN"/>
        </w:rPr>
      </w:pPr>
      <w:r w:rsidRPr="00C86AC4">
        <w:rPr>
          <w:rFonts w:asciiTheme="minorEastAsia" w:eastAsiaTheme="minorEastAsia" w:hAnsiTheme="minorEastAsia" w:hint="eastAsia"/>
          <w:b/>
          <w:sz w:val="36"/>
          <w:szCs w:val="36"/>
          <w:lang w:val="zh-CN"/>
        </w:rPr>
        <w:t>四、财政拨款收入支出决算总表</w:t>
      </w:r>
      <w:r w:rsidR="00784319" w:rsidRPr="00C86AC4">
        <w:rPr>
          <w:rFonts w:asciiTheme="minorEastAsia" w:eastAsiaTheme="minorEastAsia" w:hAnsiTheme="minorEastAsia" w:hint="eastAsia"/>
          <w:b/>
          <w:sz w:val="36"/>
          <w:szCs w:val="36"/>
          <w:lang w:val="zh-CN"/>
        </w:rPr>
        <w:t>（见附件）</w:t>
      </w:r>
    </w:p>
    <w:p w:rsidR="00365ED9" w:rsidRPr="00C86AC4" w:rsidRDefault="00182E66">
      <w:pPr>
        <w:jc w:val="left"/>
        <w:rPr>
          <w:rFonts w:asciiTheme="minorEastAsia" w:eastAsiaTheme="minorEastAsia" w:hAnsiTheme="minorEastAsia"/>
          <w:b/>
          <w:sz w:val="36"/>
          <w:szCs w:val="36"/>
          <w:lang w:val="zh-CN"/>
        </w:rPr>
      </w:pPr>
      <w:r w:rsidRPr="00C86AC4">
        <w:rPr>
          <w:rFonts w:asciiTheme="minorEastAsia" w:eastAsiaTheme="minorEastAsia" w:hAnsiTheme="minorEastAsia" w:hint="eastAsia"/>
          <w:b/>
          <w:sz w:val="36"/>
          <w:szCs w:val="36"/>
          <w:lang w:val="zh-CN"/>
        </w:rPr>
        <w:t>五、一般公共预算财政拨款支出决算表</w:t>
      </w:r>
      <w:r w:rsidR="00784319" w:rsidRPr="00C86AC4">
        <w:rPr>
          <w:rFonts w:asciiTheme="minorEastAsia" w:eastAsiaTheme="minorEastAsia" w:hAnsiTheme="minorEastAsia" w:hint="eastAsia"/>
          <w:b/>
          <w:sz w:val="36"/>
          <w:szCs w:val="36"/>
          <w:lang w:val="zh-CN"/>
        </w:rPr>
        <w:t>（见附件）</w:t>
      </w:r>
    </w:p>
    <w:p w:rsidR="00365ED9" w:rsidRPr="00C86AC4" w:rsidRDefault="00182E66">
      <w:pPr>
        <w:jc w:val="left"/>
        <w:rPr>
          <w:rFonts w:asciiTheme="minorEastAsia" w:eastAsiaTheme="minorEastAsia" w:hAnsiTheme="minorEastAsia"/>
          <w:b/>
          <w:sz w:val="36"/>
          <w:szCs w:val="36"/>
          <w:lang w:val="zh-CN"/>
        </w:rPr>
      </w:pPr>
      <w:r w:rsidRPr="00C86AC4">
        <w:rPr>
          <w:rFonts w:asciiTheme="minorEastAsia" w:eastAsiaTheme="minorEastAsia" w:hAnsiTheme="minorEastAsia" w:hint="eastAsia"/>
          <w:b/>
          <w:sz w:val="36"/>
          <w:szCs w:val="36"/>
          <w:lang w:val="zh-CN"/>
        </w:rPr>
        <w:t>六、一般公共预算财政拨款基本支出决算明细表</w:t>
      </w:r>
      <w:r w:rsidR="00784319" w:rsidRPr="00C86AC4">
        <w:rPr>
          <w:rFonts w:asciiTheme="minorEastAsia" w:eastAsiaTheme="minorEastAsia" w:hAnsiTheme="minorEastAsia" w:hint="eastAsia"/>
          <w:b/>
          <w:sz w:val="36"/>
          <w:szCs w:val="36"/>
          <w:lang w:val="zh-CN"/>
        </w:rPr>
        <w:t>（见附件）</w:t>
      </w:r>
    </w:p>
    <w:p w:rsidR="00365ED9" w:rsidRPr="00C86AC4" w:rsidRDefault="00182E66">
      <w:pPr>
        <w:jc w:val="left"/>
        <w:rPr>
          <w:rFonts w:asciiTheme="minorEastAsia" w:eastAsiaTheme="minorEastAsia" w:hAnsiTheme="minorEastAsia" w:hint="eastAsia"/>
          <w:sz w:val="36"/>
          <w:szCs w:val="36"/>
          <w:lang w:val="zh-CN"/>
        </w:rPr>
      </w:pPr>
      <w:r w:rsidRPr="00C86AC4">
        <w:rPr>
          <w:rFonts w:asciiTheme="minorEastAsia" w:eastAsiaTheme="minorEastAsia" w:hAnsiTheme="minorEastAsia" w:hint="eastAsia"/>
          <w:b/>
          <w:sz w:val="36"/>
          <w:szCs w:val="36"/>
          <w:lang w:val="zh-CN"/>
        </w:rPr>
        <w:t>七、政府性基金预算财政拨款收入支出决算表</w:t>
      </w:r>
      <w:r w:rsidR="00784319" w:rsidRPr="00C86AC4">
        <w:rPr>
          <w:rFonts w:asciiTheme="minorEastAsia" w:eastAsiaTheme="minorEastAsia" w:hAnsiTheme="minorEastAsia" w:hint="eastAsia"/>
          <w:b/>
          <w:sz w:val="36"/>
          <w:szCs w:val="36"/>
          <w:lang w:val="zh-CN"/>
        </w:rPr>
        <w:t>（见附件）</w:t>
      </w:r>
    </w:p>
    <w:p w:rsidR="00C86AC4" w:rsidRPr="00C86AC4" w:rsidRDefault="00C86AC4" w:rsidP="00C86AC4">
      <w:pPr>
        <w:spacing w:line="460" w:lineRule="exact"/>
        <w:ind w:firstLineChars="150" w:firstLine="540"/>
        <w:jc w:val="left"/>
        <w:rPr>
          <w:rFonts w:ascii="仿宋" w:eastAsia="仿宋" w:hAnsi="仿宋" w:cs="宋体"/>
          <w:kern w:val="0"/>
          <w:sz w:val="36"/>
          <w:szCs w:val="36"/>
          <w:lang w:val="zh-CN"/>
        </w:rPr>
      </w:pPr>
      <w:r w:rsidRPr="00C86AC4">
        <w:rPr>
          <w:rFonts w:ascii="仿宋" w:eastAsia="仿宋" w:hAnsi="仿宋" w:cs="宋体" w:hint="eastAsia"/>
          <w:kern w:val="0"/>
          <w:sz w:val="36"/>
          <w:szCs w:val="36"/>
          <w:lang w:val="zh-CN"/>
        </w:rPr>
        <w:t>本部门没有相关数据，故本表无数据。</w:t>
      </w:r>
    </w:p>
    <w:p w:rsidR="00365ED9" w:rsidRPr="00C86AC4" w:rsidRDefault="00182E66">
      <w:pPr>
        <w:jc w:val="left"/>
        <w:rPr>
          <w:rFonts w:ascii="仿宋" w:eastAsia="仿宋" w:hAnsi="仿宋" w:cs="宋体" w:hint="eastAsia"/>
          <w:kern w:val="0"/>
          <w:sz w:val="36"/>
          <w:szCs w:val="36"/>
          <w:lang w:val="zh-CN"/>
        </w:rPr>
      </w:pPr>
      <w:r w:rsidRPr="00C86AC4">
        <w:rPr>
          <w:rFonts w:asciiTheme="minorEastAsia" w:eastAsiaTheme="minorEastAsia" w:hAnsiTheme="minorEastAsia" w:hint="eastAsia"/>
          <w:b/>
          <w:sz w:val="36"/>
          <w:szCs w:val="36"/>
          <w:lang w:val="zh-CN"/>
        </w:rPr>
        <w:t>八、国有资本经营预算财政拨款支出决算表</w:t>
      </w:r>
      <w:r w:rsidR="00784319" w:rsidRPr="00C86AC4">
        <w:rPr>
          <w:rFonts w:asciiTheme="minorEastAsia" w:eastAsiaTheme="minorEastAsia" w:hAnsiTheme="minorEastAsia" w:hint="eastAsia"/>
          <w:b/>
          <w:sz w:val="36"/>
          <w:szCs w:val="36"/>
          <w:lang w:val="zh-CN"/>
        </w:rPr>
        <w:t>（见附件）</w:t>
      </w:r>
    </w:p>
    <w:p w:rsidR="00C86AC4" w:rsidRPr="00C86AC4" w:rsidRDefault="00C86AC4" w:rsidP="00C86AC4">
      <w:pPr>
        <w:spacing w:line="460" w:lineRule="exact"/>
        <w:ind w:firstLineChars="150" w:firstLine="540"/>
        <w:jc w:val="left"/>
        <w:rPr>
          <w:rFonts w:ascii="仿宋" w:eastAsia="仿宋" w:hAnsi="仿宋" w:cs="宋体"/>
          <w:kern w:val="0"/>
          <w:sz w:val="36"/>
          <w:szCs w:val="36"/>
          <w:lang w:val="zh-CN"/>
        </w:rPr>
      </w:pPr>
      <w:r w:rsidRPr="00C86AC4">
        <w:rPr>
          <w:rFonts w:ascii="仿宋" w:eastAsia="仿宋" w:hAnsi="仿宋" w:cs="宋体" w:hint="eastAsia"/>
          <w:kern w:val="0"/>
          <w:sz w:val="36"/>
          <w:szCs w:val="36"/>
          <w:lang w:val="zh-CN"/>
        </w:rPr>
        <w:t>本部门没有相关数据，故本表无数据。</w:t>
      </w:r>
    </w:p>
    <w:p w:rsidR="00FD12E8" w:rsidRPr="00C86AC4" w:rsidRDefault="00182E66">
      <w:pPr>
        <w:jc w:val="left"/>
        <w:rPr>
          <w:rFonts w:asciiTheme="minorEastAsia" w:eastAsiaTheme="minorEastAsia" w:hAnsiTheme="minorEastAsia"/>
          <w:b/>
          <w:sz w:val="36"/>
          <w:szCs w:val="36"/>
          <w:lang w:val="zh-CN"/>
        </w:rPr>
      </w:pPr>
      <w:r w:rsidRPr="00C86AC4">
        <w:rPr>
          <w:rFonts w:asciiTheme="minorEastAsia" w:eastAsiaTheme="minorEastAsia" w:hAnsiTheme="minorEastAsia" w:hint="eastAsia"/>
          <w:b/>
          <w:sz w:val="36"/>
          <w:szCs w:val="36"/>
          <w:lang w:val="zh-CN"/>
        </w:rPr>
        <w:t>九、财政拨款</w:t>
      </w:r>
      <w:r w:rsidRPr="00C86AC4">
        <w:rPr>
          <w:rFonts w:asciiTheme="minorEastAsia" w:eastAsiaTheme="minorEastAsia" w:hAnsiTheme="minorEastAsia"/>
          <w:b/>
          <w:sz w:val="36"/>
          <w:szCs w:val="36"/>
          <w:lang w:val="zh-CN"/>
        </w:rPr>
        <w:t>“</w:t>
      </w:r>
      <w:r w:rsidRPr="00C86AC4">
        <w:rPr>
          <w:rFonts w:asciiTheme="minorEastAsia" w:eastAsiaTheme="minorEastAsia" w:hAnsiTheme="minorEastAsia" w:hint="eastAsia"/>
          <w:b/>
          <w:sz w:val="36"/>
          <w:szCs w:val="36"/>
          <w:lang w:val="zh-CN"/>
        </w:rPr>
        <w:t>三公</w:t>
      </w:r>
      <w:r w:rsidRPr="00C86AC4">
        <w:rPr>
          <w:rFonts w:asciiTheme="minorEastAsia" w:eastAsiaTheme="minorEastAsia" w:hAnsiTheme="minorEastAsia"/>
          <w:b/>
          <w:sz w:val="36"/>
          <w:szCs w:val="36"/>
          <w:lang w:val="zh-CN"/>
        </w:rPr>
        <w:t>”</w:t>
      </w:r>
      <w:r w:rsidRPr="00C86AC4">
        <w:rPr>
          <w:rFonts w:asciiTheme="minorEastAsia" w:eastAsiaTheme="minorEastAsia" w:hAnsiTheme="minorEastAsia" w:hint="eastAsia"/>
          <w:b/>
          <w:sz w:val="36"/>
          <w:szCs w:val="36"/>
          <w:lang w:val="zh-CN"/>
        </w:rPr>
        <w:t>经费支出决算表</w:t>
      </w:r>
      <w:r w:rsidR="00784319" w:rsidRPr="00C86AC4">
        <w:rPr>
          <w:rFonts w:asciiTheme="minorEastAsia" w:eastAsiaTheme="minorEastAsia" w:hAnsiTheme="minorEastAsia" w:hint="eastAsia"/>
          <w:b/>
          <w:sz w:val="36"/>
          <w:szCs w:val="36"/>
          <w:lang w:val="zh-CN"/>
        </w:rPr>
        <w:t>（见附件）</w:t>
      </w:r>
    </w:p>
    <w:p w:rsidR="00365ED9" w:rsidRPr="00FB74BE" w:rsidRDefault="00182E66">
      <w:pPr>
        <w:jc w:val="center"/>
        <w:rPr>
          <w:rFonts w:ascii="黑体" w:eastAsia="黑体" w:hAnsi="黑体"/>
          <w:sz w:val="36"/>
          <w:szCs w:val="36"/>
          <w:lang w:val="zh-CN"/>
        </w:rPr>
      </w:pPr>
      <w:r w:rsidRPr="00FB74BE">
        <w:rPr>
          <w:rFonts w:ascii="黑体" w:eastAsia="黑体" w:hAnsi="黑体" w:hint="eastAsia"/>
          <w:sz w:val="36"/>
          <w:szCs w:val="36"/>
          <w:lang w:val="zh-CN"/>
        </w:rPr>
        <w:t>第三部分2022年度部门决算情况说明</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一、收入支出决算总体情况说明</w:t>
      </w:r>
    </w:p>
    <w:p w:rsidR="00180D39" w:rsidRPr="00D43C3D" w:rsidRDefault="00182E66" w:rsidP="00D43C3D">
      <w:pPr>
        <w:pStyle w:val="a7"/>
        <w:shd w:val="clear" w:color="auto" w:fill="FFFFFF"/>
        <w:spacing w:before="0" w:beforeAutospacing="0" w:after="0" w:afterAutospacing="0"/>
        <w:ind w:firstLineChars="200" w:firstLine="720"/>
        <w:rPr>
          <w:rFonts w:ascii="仿宋" w:eastAsia="仿宋" w:hAnsi="仿宋"/>
          <w:sz w:val="36"/>
          <w:szCs w:val="36"/>
        </w:rPr>
      </w:pPr>
      <w:r w:rsidRPr="00D43C3D">
        <w:rPr>
          <w:rFonts w:ascii="仿宋" w:eastAsia="仿宋" w:hAnsi="仿宋" w:hint="eastAsia"/>
          <w:sz w:val="36"/>
          <w:szCs w:val="36"/>
          <w:lang w:val="zh-CN"/>
        </w:rPr>
        <w:t>2022年度收、支总计</w:t>
      </w:r>
      <w:r w:rsidRPr="00D43C3D">
        <w:rPr>
          <w:rFonts w:ascii="仿宋" w:eastAsia="仿宋" w:hAnsi="仿宋" w:hint="eastAsia"/>
          <w:sz w:val="36"/>
          <w:szCs w:val="36"/>
        </w:rPr>
        <w:t>均为</w:t>
      </w:r>
      <w:r w:rsidRPr="00D43C3D">
        <w:rPr>
          <w:rFonts w:ascii="仿宋" w:eastAsia="仿宋" w:hAnsi="仿宋" w:hint="eastAsia"/>
          <w:sz w:val="36"/>
          <w:szCs w:val="36"/>
          <w:lang w:val="zh-CN"/>
        </w:rPr>
        <w:t>409.57万元。</w:t>
      </w:r>
      <w:r w:rsidRPr="00D43C3D">
        <w:rPr>
          <w:rFonts w:ascii="仿宋" w:eastAsia="仿宋" w:hAnsi="仿宋" w:hint="eastAsia"/>
          <w:sz w:val="36"/>
          <w:szCs w:val="36"/>
        </w:rPr>
        <w:t>与上年度相比,</w:t>
      </w:r>
      <w:r w:rsidRPr="00D43C3D">
        <w:rPr>
          <w:rFonts w:ascii="仿宋" w:eastAsia="仿宋" w:hAnsi="仿宋" w:hint="eastAsia"/>
          <w:sz w:val="36"/>
          <w:szCs w:val="36"/>
          <w:lang w:val="zh-CN"/>
        </w:rPr>
        <w:t>收、支</w:t>
      </w:r>
      <w:r w:rsidRPr="00D43C3D">
        <w:rPr>
          <w:rFonts w:ascii="仿宋" w:eastAsia="仿宋" w:hAnsi="仿宋" w:hint="eastAsia"/>
          <w:sz w:val="36"/>
          <w:szCs w:val="36"/>
        </w:rPr>
        <w:t>总计各</w:t>
      </w:r>
      <w:r w:rsidRPr="00D43C3D">
        <w:rPr>
          <w:rFonts w:ascii="仿宋" w:eastAsia="仿宋" w:hAnsi="仿宋" w:hint="eastAsia"/>
          <w:sz w:val="36"/>
          <w:szCs w:val="36"/>
          <w:lang w:val="zh-CN"/>
        </w:rPr>
        <w:t>增加26.43万元,增长6.9%,</w:t>
      </w:r>
      <w:r w:rsidR="00180D39" w:rsidRPr="00D43C3D">
        <w:rPr>
          <w:rFonts w:ascii="仿宋" w:eastAsia="仿宋" w:hAnsi="仿宋" w:hint="eastAsia"/>
          <w:sz w:val="36"/>
          <w:szCs w:val="36"/>
        </w:rPr>
        <w:t>主要原因是人员经费国家政策性上调。</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二、收入决算情况说明</w:t>
      </w:r>
    </w:p>
    <w:p w:rsidR="00365ED9" w:rsidRPr="00D43C3D" w:rsidRDefault="00182E66" w:rsidP="00D43C3D">
      <w:pPr>
        <w:ind w:firstLineChars="150" w:firstLine="540"/>
        <w:jc w:val="left"/>
        <w:rPr>
          <w:rFonts w:ascii="仿宋" w:eastAsia="仿宋" w:hAnsi="仿宋"/>
          <w:sz w:val="36"/>
          <w:szCs w:val="36"/>
          <w:lang w:val="zh-CN"/>
        </w:rPr>
      </w:pPr>
      <w:r w:rsidRPr="00D43C3D">
        <w:rPr>
          <w:rFonts w:ascii="仿宋" w:eastAsia="仿宋" w:hAnsi="仿宋" w:hint="eastAsia"/>
          <w:sz w:val="36"/>
          <w:szCs w:val="36"/>
          <w:lang w:val="zh-CN"/>
        </w:rPr>
        <w:t>2022年度收入合计403.05万元,其中：财政拨款收入324.96万元,占80.63%；</w:t>
      </w:r>
      <w:r w:rsidRPr="00D43C3D">
        <w:rPr>
          <w:rFonts w:ascii="仿宋" w:eastAsia="仿宋" w:hAnsi="仿宋" w:hint="eastAsia"/>
          <w:sz w:val="36"/>
          <w:szCs w:val="36"/>
        </w:rPr>
        <w:t>事业</w:t>
      </w:r>
      <w:r w:rsidRPr="00D43C3D">
        <w:rPr>
          <w:rFonts w:ascii="仿宋" w:eastAsia="仿宋" w:hAnsi="仿宋" w:hint="eastAsia"/>
          <w:sz w:val="36"/>
          <w:szCs w:val="36"/>
          <w:lang w:val="zh-CN"/>
        </w:rPr>
        <w:t>收入58.84万元,占14.60%；</w:t>
      </w:r>
      <w:r w:rsidRPr="00D43C3D">
        <w:rPr>
          <w:rFonts w:ascii="仿宋" w:eastAsia="仿宋" w:hAnsi="仿宋" w:hint="eastAsia"/>
          <w:sz w:val="36"/>
          <w:szCs w:val="36"/>
        </w:rPr>
        <w:t>其他</w:t>
      </w:r>
      <w:r w:rsidRPr="00D43C3D">
        <w:rPr>
          <w:rFonts w:ascii="仿宋" w:eastAsia="仿宋" w:hAnsi="仿宋" w:hint="eastAsia"/>
          <w:sz w:val="36"/>
          <w:szCs w:val="36"/>
          <w:lang w:val="zh-CN"/>
        </w:rPr>
        <w:t>收入19.26万元,占4.78%；</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三、支出决算情况说明</w:t>
      </w:r>
    </w:p>
    <w:p w:rsidR="00365ED9" w:rsidRPr="00D43C3D" w:rsidRDefault="00182E66" w:rsidP="00D43C3D">
      <w:pPr>
        <w:ind w:firstLineChars="150" w:firstLine="540"/>
        <w:jc w:val="left"/>
        <w:rPr>
          <w:rFonts w:ascii="仿宋" w:eastAsia="仿宋" w:hAnsi="仿宋"/>
          <w:sz w:val="36"/>
          <w:szCs w:val="36"/>
          <w:lang w:val="zh-CN"/>
        </w:rPr>
      </w:pPr>
      <w:r w:rsidRPr="00D43C3D">
        <w:rPr>
          <w:rFonts w:ascii="仿宋" w:eastAsia="仿宋" w:hAnsi="仿宋" w:hint="eastAsia"/>
          <w:sz w:val="36"/>
          <w:szCs w:val="36"/>
          <w:lang w:val="zh-CN"/>
        </w:rPr>
        <w:t>2022年度支出合计409.57万元,其中：基本支出369.67万元,占90.26%；项目支出39.90万元,占9.74%</w:t>
      </w:r>
      <w:r w:rsidR="00180D39" w:rsidRPr="00D43C3D">
        <w:rPr>
          <w:rFonts w:ascii="仿宋" w:eastAsia="仿宋" w:hAnsi="仿宋" w:hint="eastAsia"/>
          <w:sz w:val="36"/>
          <w:szCs w:val="36"/>
          <w:lang w:val="zh-CN"/>
        </w:rPr>
        <w:t>。</w:t>
      </w:r>
      <w:r w:rsidR="00180D39" w:rsidRPr="00D43C3D">
        <w:rPr>
          <w:rFonts w:ascii="仿宋" w:eastAsia="仿宋" w:hAnsi="仿宋"/>
          <w:sz w:val="36"/>
          <w:szCs w:val="36"/>
          <w:lang w:val="zh-CN"/>
        </w:rPr>
        <w:t xml:space="preserve"> </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四、财政拨款收入支出决算总体情况说明</w:t>
      </w:r>
    </w:p>
    <w:p w:rsidR="00180D39" w:rsidRPr="00D43C3D" w:rsidRDefault="00182E66" w:rsidP="00D43C3D">
      <w:pPr>
        <w:ind w:firstLineChars="150" w:firstLine="540"/>
        <w:jc w:val="left"/>
        <w:rPr>
          <w:rFonts w:ascii="仿宋" w:eastAsia="仿宋" w:hAnsi="仿宋"/>
          <w:sz w:val="36"/>
          <w:szCs w:val="36"/>
        </w:rPr>
      </w:pPr>
      <w:r w:rsidRPr="00D43C3D">
        <w:rPr>
          <w:rFonts w:ascii="仿宋" w:eastAsia="仿宋" w:hAnsi="仿宋" w:hint="eastAsia"/>
          <w:sz w:val="36"/>
          <w:szCs w:val="36"/>
          <w:lang w:val="zh-CN"/>
        </w:rPr>
        <w:lastRenderedPageBreak/>
        <w:t>2022年度财政拨款收、支总计</w:t>
      </w:r>
      <w:r w:rsidRPr="00D43C3D">
        <w:rPr>
          <w:rFonts w:ascii="仿宋" w:eastAsia="仿宋" w:hAnsi="仿宋" w:hint="eastAsia"/>
          <w:sz w:val="36"/>
          <w:szCs w:val="36"/>
        </w:rPr>
        <w:t>均为</w:t>
      </w:r>
      <w:r w:rsidRPr="00D43C3D">
        <w:rPr>
          <w:rFonts w:ascii="仿宋" w:eastAsia="仿宋" w:hAnsi="仿宋" w:hint="eastAsia"/>
          <w:sz w:val="36"/>
          <w:szCs w:val="36"/>
          <w:lang w:val="zh-CN"/>
        </w:rPr>
        <w:t>324.96万元。与</w:t>
      </w:r>
      <w:r w:rsidRPr="00D43C3D">
        <w:rPr>
          <w:rFonts w:ascii="仿宋" w:eastAsia="仿宋" w:hAnsi="仿宋" w:hint="eastAsia"/>
          <w:sz w:val="36"/>
          <w:szCs w:val="36"/>
        </w:rPr>
        <w:t>上</w:t>
      </w:r>
      <w:r w:rsidRPr="00D43C3D">
        <w:rPr>
          <w:rFonts w:ascii="仿宋" w:eastAsia="仿宋" w:hAnsi="仿宋" w:hint="eastAsia"/>
          <w:sz w:val="36"/>
          <w:szCs w:val="36"/>
          <w:lang w:val="zh-CN"/>
        </w:rPr>
        <w:t>年相比,各增加47.95万元,增长17.31%。主要原因是</w:t>
      </w:r>
      <w:r w:rsidR="00180D39" w:rsidRPr="00D43C3D">
        <w:rPr>
          <w:rFonts w:ascii="仿宋" w:eastAsia="仿宋" w:hAnsi="仿宋" w:hint="eastAsia"/>
          <w:sz w:val="36"/>
          <w:szCs w:val="36"/>
        </w:rPr>
        <w:t>是人员经费国家政策性上调，对应这</w:t>
      </w:r>
      <w:r w:rsidR="00FF20BF" w:rsidRPr="00D43C3D">
        <w:rPr>
          <w:rFonts w:ascii="仿宋" w:eastAsia="仿宋" w:hAnsi="仿宋" w:hint="eastAsia"/>
          <w:sz w:val="36"/>
          <w:szCs w:val="36"/>
        </w:rPr>
        <w:t>各项支出增加。</w:t>
      </w:r>
    </w:p>
    <w:p w:rsidR="00365ED9" w:rsidRPr="00FB74BE" w:rsidRDefault="00182E66" w:rsidP="00180D39">
      <w:pPr>
        <w:jc w:val="left"/>
        <w:rPr>
          <w:rFonts w:ascii="黑体" w:eastAsia="黑体" w:hAnsi="黑体"/>
          <w:sz w:val="36"/>
          <w:szCs w:val="36"/>
          <w:lang w:val="zh-CN"/>
        </w:rPr>
      </w:pPr>
      <w:r w:rsidRPr="00FB74BE">
        <w:rPr>
          <w:rFonts w:ascii="黑体" w:eastAsia="黑体" w:hAnsi="黑体" w:hint="eastAsia"/>
          <w:sz w:val="36"/>
          <w:szCs w:val="36"/>
          <w:lang w:val="zh-CN"/>
        </w:rPr>
        <w:t>五、一般公共预算财政拨款支出决算情况说明</w:t>
      </w:r>
    </w:p>
    <w:p w:rsidR="00FF20BF" w:rsidRPr="00D43C3D" w:rsidRDefault="00182E66" w:rsidP="00D43C3D">
      <w:pPr>
        <w:ind w:firstLineChars="150" w:firstLine="540"/>
        <w:jc w:val="left"/>
        <w:rPr>
          <w:rFonts w:ascii="仿宋" w:eastAsia="仿宋" w:hAnsi="仿宋"/>
          <w:sz w:val="36"/>
          <w:szCs w:val="36"/>
        </w:rPr>
      </w:pPr>
      <w:r w:rsidRPr="00D43C3D">
        <w:rPr>
          <w:rFonts w:ascii="仿宋" w:eastAsia="仿宋" w:hAnsi="仿宋" w:hint="eastAsia"/>
          <w:sz w:val="36"/>
          <w:szCs w:val="36"/>
          <w:lang w:val="zh-CN"/>
        </w:rPr>
        <w:t>2022年度一般公共预算财政拨款支出324.96万元,</w:t>
      </w:r>
      <w:r w:rsidR="00784319">
        <w:rPr>
          <w:rFonts w:ascii="仿宋" w:eastAsia="仿宋" w:hAnsi="仿宋" w:hint="eastAsia"/>
          <w:sz w:val="36"/>
          <w:szCs w:val="36"/>
          <w:lang w:val="zh-CN"/>
        </w:rPr>
        <w:t>占全年支出的79.34%。</w:t>
      </w:r>
      <w:r w:rsidRPr="00D43C3D">
        <w:rPr>
          <w:rFonts w:ascii="仿宋" w:eastAsia="仿宋" w:hAnsi="仿宋" w:hint="eastAsia"/>
          <w:sz w:val="36"/>
          <w:szCs w:val="36"/>
          <w:lang w:val="zh-CN"/>
        </w:rPr>
        <w:t>较上年决算数增加47.95万元,增长17.31%。主要原因是</w:t>
      </w:r>
      <w:r w:rsidR="00FF20BF" w:rsidRPr="00D43C3D">
        <w:rPr>
          <w:rFonts w:ascii="仿宋" w:eastAsia="仿宋" w:hAnsi="仿宋" w:hint="eastAsia"/>
          <w:sz w:val="36"/>
          <w:szCs w:val="36"/>
        </w:rPr>
        <w:t>人员经费国家政策性上调，对应这各项支出增加。</w:t>
      </w:r>
    </w:p>
    <w:p w:rsidR="00365ED9" w:rsidRPr="00D43C3D" w:rsidRDefault="007F4FF9">
      <w:pPr>
        <w:jc w:val="left"/>
        <w:rPr>
          <w:rFonts w:ascii="仿宋" w:eastAsia="仿宋" w:hAnsi="仿宋"/>
          <w:color w:val="FF0000"/>
          <w:sz w:val="36"/>
          <w:szCs w:val="36"/>
          <w:lang w:val="zh-CN"/>
        </w:rPr>
      </w:pPr>
      <w:r w:rsidRPr="00D43C3D">
        <w:rPr>
          <w:rFonts w:ascii="仿宋" w:eastAsia="仿宋" w:hAnsi="仿宋" w:hint="eastAsia"/>
          <w:b/>
          <w:sz w:val="36"/>
          <w:szCs w:val="36"/>
          <w:lang w:val="zh-CN"/>
        </w:rPr>
        <w:t>1</w:t>
      </w:r>
      <w:r w:rsidR="00182E66" w:rsidRPr="00D43C3D">
        <w:rPr>
          <w:rFonts w:ascii="仿宋" w:eastAsia="仿宋" w:hAnsi="仿宋" w:hint="eastAsia"/>
          <w:b/>
          <w:sz w:val="36"/>
          <w:szCs w:val="36"/>
          <w:lang w:val="zh-CN"/>
        </w:rPr>
        <w:t>．社会保障和就业支出</w:t>
      </w:r>
      <w:r w:rsidR="00182E66" w:rsidRPr="00D43C3D">
        <w:rPr>
          <w:rFonts w:ascii="仿宋" w:eastAsia="仿宋" w:hAnsi="仿宋" w:hint="eastAsia"/>
          <w:sz w:val="36"/>
          <w:szCs w:val="36"/>
          <w:lang w:val="zh-CN"/>
        </w:rPr>
        <w:t>年初预算数为32.91万元,支出决算为32.91万元,完成年初预算的100.0%。</w:t>
      </w:r>
    </w:p>
    <w:p w:rsidR="00365ED9" w:rsidRPr="00D43C3D" w:rsidRDefault="007F4FF9">
      <w:pPr>
        <w:jc w:val="left"/>
        <w:rPr>
          <w:rFonts w:ascii="仿宋" w:eastAsia="仿宋" w:hAnsi="仿宋"/>
          <w:color w:val="FF0000"/>
          <w:sz w:val="36"/>
          <w:szCs w:val="36"/>
          <w:lang w:val="zh-CN"/>
        </w:rPr>
      </w:pPr>
      <w:r w:rsidRPr="00D43C3D">
        <w:rPr>
          <w:rFonts w:ascii="仿宋" w:eastAsia="仿宋" w:hAnsi="仿宋" w:hint="eastAsia"/>
          <w:b/>
          <w:sz w:val="36"/>
          <w:szCs w:val="36"/>
          <w:lang w:val="zh-CN"/>
        </w:rPr>
        <w:t>2</w:t>
      </w:r>
      <w:r w:rsidR="00182E66" w:rsidRPr="00D43C3D">
        <w:rPr>
          <w:rFonts w:ascii="仿宋" w:eastAsia="仿宋" w:hAnsi="仿宋" w:hint="eastAsia"/>
          <w:b/>
          <w:sz w:val="36"/>
          <w:szCs w:val="36"/>
          <w:lang w:val="zh-CN"/>
        </w:rPr>
        <w:t>．卫生健康支出</w:t>
      </w:r>
      <w:r w:rsidR="00182E66" w:rsidRPr="00D43C3D">
        <w:rPr>
          <w:rFonts w:ascii="仿宋" w:eastAsia="仿宋" w:hAnsi="仿宋" w:hint="eastAsia"/>
          <w:sz w:val="36"/>
          <w:szCs w:val="36"/>
          <w:lang w:val="zh-CN"/>
        </w:rPr>
        <w:t>年初预算数为15.82万元,支出决算为15.82万元,完成年初预算的100.0%,。</w:t>
      </w:r>
    </w:p>
    <w:p w:rsidR="00365ED9" w:rsidRPr="00D43C3D" w:rsidRDefault="007F4FF9">
      <w:pPr>
        <w:jc w:val="left"/>
        <w:rPr>
          <w:rFonts w:ascii="仿宋" w:eastAsia="仿宋" w:hAnsi="仿宋"/>
          <w:sz w:val="36"/>
          <w:szCs w:val="36"/>
          <w:lang w:val="zh-CN"/>
        </w:rPr>
      </w:pPr>
      <w:r w:rsidRPr="00D43C3D">
        <w:rPr>
          <w:rFonts w:ascii="仿宋" w:eastAsia="仿宋" w:hAnsi="仿宋" w:hint="eastAsia"/>
          <w:b/>
          <w:sz w:val="36"/>
          <w:szCs w:val="36"/>
          <w:lang w:val="zh-CN"/>
        </w:rPr>
        <w:t>3</w:t>
      </w:r>
      <w:r w:rsidR="00182E66" w:rsidRPr="00D43C3D">
        <w:rPr>
          <w:rFonts w:ascii="仿宋" w:eastAsia="仿宋" w:hAnsi="仿宋" w:hint="eastAsia"/>
          <w:b/>
          <w:sz w:val="36"/>
          <w:szCs w:val="36"/>
          <w:lang w:val="zh-CN"/>
        </w:rPr>
        <w:t>．农林水支出</w:t>
      </w:r>
      <w:r w:rsidR="00182E66" w:rsidRPr="00D43C3D">
        <w:rPr>
          <w:rFonts w:ascii="仿宋" w:eastAsia="仿宋" w:hAnsi="仿宋" w:hint="eastAsia"/>
          <w:sz w:val="36"/>
          <w:szCs w:val="36"/>
          <w:lang w:val="zh-CN"/>
        </w:rPr>
        <w:t>年初预算数为206.15万元,支出决算为221.73万元,完成年初预算的107.56%,决算数大于预算数的主要原因是</w:t>
      </w:r>
      <w:r w:rsidR="00C935F0" w:rsidRPr="00D43C3D">
        <w:rPr>
          <w:rFonts w:ascii="仿宋" w:eastAsia="仿宋" w:hAnsi="仿宋" w:hint="eastAsia"/>
          <w:sz w:val="36"/>
          <w:szCs w:val="36"/>
          <w:lang w:val="zh-CN"/>
        </w:rPr>
        <w:t>中心不如经费不足部分补贴资金。</w:t>
      </w:r>
    </w:p>
    <w:p w:rsidR="00365ED9" w:rsidRPr="00D43C3D" w:rsidRDefault="007F4FF9">
      <w:pPr>
        <w:jc w:val="left"/>
        <w:rPr>
          <w:rFonts w:ascii="仿宋" w:eastAsia="仿宋" w:hAnsi="仿宋"/>
          <w:color w:val="FF0000"/>
          <w:sz w:val="36"/>
          <w:szCs w:val="36"/>
          <w:lang w:val="zh-CN"/>
        </w:rPr>
      </w:pPr>
      <w:r w:rsidRPr="00D43C3D">
        <w:rPr>
          <w:rFonts w:ascii="仿宋" w:eastAsia="仿宋" w:hAnsi="仿宋" w:hint="eastAsia"/>
          <w:b/>
          <w:sz w:val="36"/>
          <w:szCs w:val="36"/>
          <w:lang w:val="zh-CN"/>
        </w:rPr>
        <w:t>4</w:t>
      </w:r>
      <w:r w:rsidR="00182E66" w:rsidRPr="00D43C3D">
        <w:rPr>
          <w:rFonts w:ascii="仿宋" w:eastAsia="仿宋" w:hAnsi="仿宋" w:hint="eastAsia"/>
          <w:b/>
          <w:sz w:val="36"/>
          <w:szCs w:val="36"/>
          <w:lang w:val="zh-CN"/>
        </w:rPr>
        <w:t>．住房保障支出</w:t>
      </w:r>
      <w:r w:rsidR="00182E66" w:rsidRPr="00D43C3D">
        <w:rPr>
          <w:rFonts w:ascii="仿宋" w:eastAsia="仿宋" w:hAnsi="仿宋" w:hint="eastAsia"/>
          <w:sz w:val="36"/>
          <w:szCs w:val="36"/>
          <w:lang w:val="zh-CN"/>
        </w:rPr>
        <w:t>年初预算数为20.10万元,支出决算为20.10万元,完成年初预算的100.0%,。</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六、一般公共预算财政拨款基本支出决算情况说明</w:t>
      </w:r>
    </w:p>
    <w:p w:rsidR="00365ED9" w:rsidRPr="00D43C3D" w:rsidRDefault="00182E66" w:rsidP="00D43C3D">
      <w:pPr>
        <w:ind w:firstLineChars="150" w:firstLine="540"/>
        <w:jc w:val="left"/>
        <w:rPr>
          <w:rFonts w:ascii="仿宋" w:eastAsia="仿宋" w:hAnsi="仿宋"/>
          <w:sz w:val="36"/>
          <w:szCs w:val="36"/>
          <w:lang w:val="zh-CN"/>
        </w:rPr>
      </w:pPr>
      <w:r w:rsidRPr="00D43C3D">
        <w:rPr>
          <w:rFonts w:ascii="仿宋" w:eastAsia="仿宋" w:hAnsi="仿宋" w:hint="eastAsia"/>
          <w:sz w:val="36"/>
          <w:szCs w:val="36"/>
          <w:lang w:val="zh-CN"/>
        </w:rPr>
        <w:t>2022年度一般公共预算财政拨款基本支出285.06万元。其中：</w:t>
      </w:r>
    </w:p>
    <w:p w:rsidR="00A04BDC" w:rsidRPr="00A04BDC" w:rsidRDefault="00182E66" w:rsidP="00A04BDC">
      <w:pPr>
        <w:spacing w:line="460" w:lineRule="exact"/>
        <w:ind w:firstLineChars="196" w:firstLine="708"/>
        <w:jc w:val="left"/>
        <w:rPr>
          <w:rFonts w:ascii="仿宋" w:eastAsia="仿宋" w:hAnsi="仿宋"/>
          <w:sz w:val="36"/>
          <w:szCs w:val="36"/>
        </w:rPr>
      </w:pPr>
      <w:r w:rsidRPr="00D43C3D">
        <w:rPr>
          <w:rFonts w:ascii="仿宋" w:eastAsia="仿宋" w:hAnsi="仿宋" w:hint="eastAsia"/>
          <w:b/>
          <w:sz w:val="36"/>
          <w:szCs w:val="36"/>
          <w:lang w:val="zh-CN"/>
        </w:rPr>
        <w:t>人员经费</w:t>
      </w:r>
      <w:r w:rsidRPr="00D43C3D">
        <w:rPr>
          <w:rFonts w:ascii="仿宋" w:eastAsia="仿宋" w:hAnsi="仿宋" w:hint="eastAsia"/>
          <w:sz w:val="36"/>
          <w:szCs w:val="36"/>
          <w:lang w:val="zh-CN"/>
        </w:rPr>
        <w:t>275.19万元,较上年决算数增加51.28万元,增长22.9%,</w:t>
      </w:r>
      <w:r w:rsidR="00C935F0" w:rsidRPr="00D43C3D">
        <w:rPr>
          <w:rFonts w:ascii="仿宋" w:eastAsia="仿宋" w:hAnsi="仿宋" w:hint="eastAsia"/>
          <w:sz w:val="36"/>
          <w:szCs w:val="36"/>
        </w:rPr>
        <w:t>主要原因是人员经费国家政策性上调。</w:t>
      </w:r>
      <w:r w:rsidR="00A04BDC" w:rsidRPr="00A04BDC">
        <w:rPr>
          <w:rFonts w:ascii="仿宋" w:eastAsia="仿宋" w:hAnsi="仿宋" w:hint="eastAsia"/>
          <w:sz w:val="36"/>
          <w:szCs w:val="36"/>
        </w:rPr>
        <w:t>人员经费用途主要包括基本工资</w:t>
      </w:r>
      <w:r w:rsidR="00A04BDC">
        <w:rPr>
          <w:rFonts w:ascii="仿宋" w:eastAsia="仿宋" w:hAnsi="仿宋" w:hint="eastAsia"/>
          <w:sz w:val="36"/>
          <w:szCs w:val="36"/>
        </w:rPr>
        <w:t>94.83</w:t>
      </w:r>
      <w:r w:rsidR="00A04BDC" w:rsidRPr="00A04BDC">
        <w:rPr>
          <w:rFonts w:ascii="仿宋" w:eastAsia="仿宋" w:hAnsi="仿宋" w:hint="eastAsia"/>
          <w:sz w:val="36"/>
          <w:szCs w:val="36"/>
        </w:rPr>
        <w:t>万元，津贴补贴</w:t>
      </w:r>
      <w:r w:rsidR="00A04BDC">
        <w:rPr>
          <w:rFonts w:ascii="仿宋" w:eastAsia="仿宋" w:hAnsi="仿宋" w:hint="eastAsia"/>
          <w:sz w:val="36"/>
          <w:szCs w:val="36"/>
        </w:rPr>
        <w:t>27.19</w:t>
      </w:r>
      <w:r w:rsidR="00A04BDC" w:rsidRPr="00A04BDC">
        <w:rPr>
          <w:rFonts w:ascii="仿宋" w:eastAsia="仿宋" w:hAnsi="仿宋" w:hint="eastAsia"/>
          <w:sz w:val="36"/>
          <w:szCs w:val="36"/>
        </w:rPr>
        <w:t>万元，奖金</w:t>
      </w:r>
      <w:r w:rsidR="00A04BDC">
        <w:rPr>
          <w:rFonts w:ascii="仿宋" w:eastAsia="仿宋" w:hAnsi="仿宋" w:hint="eastAsia"/>
          <w:sz w:val="36"/>
          <w:szCs w:val="36"/>
        </w:rPr>
        <w:t>34.94</w:t>
      </w:r>
      <w:r w:rsidR="00A04BDC" w:rsidRPr="00A04BDC">
        <w:rPr>
          <w:rFonts w:ascii="仿宋" w:eastAsia="仿宋" w:hAnsi="仿宋" w:hint="eastAsia"/>
          <w:sz w:val="36"/>
          <w:szCs w:val="36"/>
        </w:rPr>
        <w:t>万</w:t>
      </w:r>
      <w:r w:rsidR="00A04BDC" w:rsidRPr="00A04BDC">
        <w:rPr>
          <w:rFonts w:ascii="仿宋" w:eastAsia="仿宋" w:hAnsi="仿宋" w:hint="eastAsia"/>
          <w:sz w:val="36"/>
          <w:szCs w:val="36"/>
        </w:rPr>
        <w:lastRenderedPageBreak/>
        <w:t>元，绩效工资</w:t>
      </w:r>
      <w:r w:rsidR="00A04BDC">
        <w:rPr>
          <w:rFonts w:ascii="仿宋" w:eastAsia="仿宋" w:hAnsi="仿宋" w:hint="eastAsia"/>
          <w:sz w:val="36"/>
          <w:szCs w:val="36"/>
        </w:rPr>
        <w:t>49.40</w:t>
      </w:r>
      <w:r w:rsidR="00A04BDC" w:rsidRPr="00A04BDC">
        <w:rPr>
          <w:rFonts w:ascii="仿宋" w:eastAsia="仿宋" w:hAnsi="仿宋" w:hint="eastAsia"/>
          <w:sz w:val="36"/>
          <w:szCs w:val="36"/>
        </w:rPr>
        <w:t>万元，机关事业单位基本养老缴费</w:t>
      </w:r>
      <w:r w:rsidR="00A04BDC">
        <w:rPr>
          <w:rFonts w:ascii="仿宋" w:eastAsia="仿宋" w:hAnsi="仿宋" w:hint="eastAsia"/>
          <w:sz w:val="36"/>
          <w:szCs w:val="36"/>
        </w:rPr>
        <w:t>21.39</w:t>
      </w:r>
      <w:r w:rsidR="00A04BDC" w:rsidRPr="00A04BDC">
        <w:rPr>
          <w:rFonts w:ascii="仿宋" w:eastAsia="仿宋" w:hAnsi="仿宋" w:hint="eastAsia"/>
          <w:sz w:val="36"/>
          <w:szCs w:val="36"/>
        </w:rPr>
        <w:t>万元，职业年金缴费</w:t>
      </w:r>
      <w:r w:rsidR="00A04BDC">
        <w:rPr>
          <w:rFonts w:ascii="仿宋" w:eastAsia="仿宋" w:hAnsi="仿宋" w:hint="eastAsia"/>
          <w:sz w:val="36"/>
          <w:szCs w:val="36"/>
        </w:rPr>
        <w:t>10.69</w:t>
      </w:r>
      <w:r w:rsidR="00A04BDC" w:rsidRPr="00A04BDC">
        <w:rPr>
          <w:rFonts w:ascii="仿宋" w:eastAsia="仿宋" w:hAnsi="仿宋" w:hint="eastAsia"/>
          <w:sz w:val="36"/>
          <w:szCs w:val="36"/>
        </w:rPr>
        <w:t>万元，职工医疗保险缴费</w:t>
      </w:r>
      <w:r w:rsidR="00A04BDC">
        <w:rPr>
          <w:rFonts w:ascii="仿宋" w:eastAsia="仿宋" w:hAnsi="仿宋" w:hint="eastAsia"/>
          <w:sz w:val="36"/>
          <w:szCs w:val="36"/>
        </w:rPr>
        <w:t>8.47</w:t>
      </w:r>
      <w:r w:rsidR="00A04BDC" w:rsidRPr="00A04BDC">
        <w:rPr>
          <w:rFonts w:ascii="仿宋" w:eastAsia="仿宋" w:hAnsi="仿宋" w:hint="eastAsia"/>
          <w:sz w:val="36"/>
          <w:szCs w:val="36"/>
        </w:rPr>
        <w:t>万元，公务员医疗补助缴费</w:t>
      </w:r>
      <w:r w:rsidR="00A04BDC">
        <w:rPr>
          <w:rFonts w:ascii="仿宋" w:eastAsia="仿宋" w:hAnsi="仿宋" w:hint="eastAsia"/>
          <w:sz w:val="36"/>
          <w:szCs w:val="36"/>
        </w:rPr>
        <w:t>6.02</w:t>
      </w:r>
      <w:r w:rsidR="00A04BDC" w:rsidRPr="00A04BDC">
        <w:rPr>
          <w:rFonts w:ascii="仿宋" w:eastAsia="仿宋" w:hAnsi="仿宋" w:hint="eastAsia"/>
          <w:sz w:val="36"/>
          <w:szCs w:val="36"/>
        </w:rPr>
        <w:t>万元，其他社会保障缴费</w:t>
      </w:r>
      <w:r w:rsidR="00A04BDC">
        <w:rPr>
          <w:rFonts w:ascii="仿宋" w:eastAsia="仿宋" w:hAnsi="仿宋" w:hint="eastAsia"/>
          <w:sz w:val="36"/>
          <w:szCs w:val="36"/>
        </w:rPr>
        <w:t>0.27</w:t>
      </w:r>
      <w:r w:rsidR="00A04BDC" w:rsidRPr="00A04BDC">
        <w:rPr>
          <w:rFonts w:ascii="仿宋" w:eastAsia="仿宋" w:hAnsi="仿宋" w:hint="eastAsia"/>
          <w:sz w:val="36"/>
          <w:szCs w:val="36"/>
        </w:rPr>
        <w:t>万元，住房公积金</w:t>
      </w:r>
      <w:r w:rsidR="00A04BDC">
        <w:rPr>
          <w:rFonts w:ascii="仿宋" w:eastAsia="仿宋" w:hAnsi="仿宋" w:hint="eastAsia"/>
          <w:sz w:val="36"/>
          <w:szCs w:val="36"/>
        </w:rPr>
        <w:t>20.10</w:t>
      </w:r>
      <w:r w:rsidR="00A04BDC" w:rsidRPr="00A04BDC">
        <w:rPr>
          <w:rFonts w:ascii="仿宋" w:eastAsia="仿宋" w:hAnsi="仿宋" w:hint="eastAsia"/>
          <w:sz w:val="36"/>
          <w:szCs w:val="36"/>
        </w:rPr>
        <w:t>万元，退休费</w:t>
      </w:r>
      <w:r w:rsidR="00A04BDC">
        <w:rPr>
          <w:rFonts w:ascii="仿宋" w:eastAsia="仿宋" w:hAnsi="仿宋" w:hint="eastAsia"/>
          <w:sz w:val="36"/>
          <w:szCs w:val="36"/>
        </w:rPr>
        <w:t>0.56</w:t>
      </w:r>
      <w:r w:rsidR="00A04BDC" w:rsidRPr="00A04BDC">
        <w:rPr>
          <w:rFonts w:ascii="仿宋" w:eastAsia="仿宋" w:hAnsi="仿宋" w:hint="eastAsia"/>
          <w:sz w:val="36"/>
          <w:szCs w:val="36"/>
        </w:rPr>
        <w:t>万元，医疗费补助</w:t>
      </w:r>
      <w:r w:rsidR="00A04BDC">
        <w:rPr>
          <w:rFonts w:ascii="仿宋" w:eastAsia="仿宋" w:hAnsi="仿宋" w:hint="eastAsia"/>
          <w:sz w:val="36"/>
          <w:szCs w:val="36"/>
        </w:rPr>
        <w:t>1.33</w:t>
      </w:r>
      <w:r w:rsidR="00A04BDC" w:rsidRPr="00A04BDC">
        <w:rPr>
          <w:rFonts w:ascii="仿宋" w:eastAsia="仿宋" w:hAnsi="仿宋" w:hint="eastAsia"/>
          <w:sz w:val="36"/>
          <w:szCs w:val="36"/>
        </w:rPr>
        <w:t>万元。</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公用经费</w:t>
      </w:r>
      <w:r w:rsidRPr="00D43C3D">
        <w:rPr>
          <w:rFonts w:ascii="仿宋" w:eastAsia="仿宋" w:hAnsi="仿宋" w:hint="eastAsia"/>
          <w:sz w:val="36"/>
          <w:szCs w:val="36"/>
          <w:lang w:val="zh-CN"/>
        </w:rPr>
        <w:t>9.87万元,较上年决算数减少2.58万元,下降20.69%,主要原因是</w:t>
      </w:r>
      <w:r w:rsidR="007F4FF9" w:rsidRPr="00D43C3D">
        <w:rPr>
          <w:rFonts w:ascii="仿宋" w:eastAsia="仿宋" w:hAnsi="仿宋" w:hint="eastAsia"/>
          <w:sz w:val="36"/>
          <w:szCs w:val="36"/>
          <w:lang w:val="zh-CN"/>
        </w:rPr>
        <w:t>单位严格控制公用经费的支出</w:t>
      </w:r>
      <w:r w:rsidRPr="00D43C3D">
        <w:rPr>
          <w:rFonts w:ascii="仿宋" w:eastAsia="仿宋" w:hAnsi="仿宋" w:hint="eastAsia"/>
          <w:sz w:val="36"/>
          <w:szCs w:val="36"/>
          <w:lang w:val="zh-CN"/>
        </w:rPr>
        <w:t>。</w:t>
      </w:r>
      <w:r w:rsidR="00C86AC4" w:rsidRPr="00C86AC4">
        <w:rPr>
          <w:rFonts w:ascii="仿宋" w:eastAsia="仿宋" w:hAnsi="仿宋" w:hint="eastAsia"/>
          <w:sz w:val="36"/>
          <w:szCs w:val="36"/>
          <w:lang w:val="zh-CN"/>
        </w:rPr>
        <w:t>公用经费用途主要包括：办公费</w:t>
      </w:r>
      <w:r w:rsidR="00C86AC4">
        <w:rPr>
          <w:rFonts w:ascii="仿宋" w:eastAsia="仿宋" w:hAnsi="仿宋" w:hint="eastAsia"/>
          <w:sz w:val="36"/>
          <w:szCs w:val="36"/>
          <w:lang w:val="zh-CN"/>
        </w:rPr>
        <w:t>1.38</w:t>
      </w:r>
      <w:r w:rsidR="00C86AC4" w:rsidRPr="00C86AC4">
        <w:rPr>
          <w:rFonts w:ascii="仿宋" w:eastAsia="仿宋" w:hAnsi="仿宋" w:hint="eastAsia"/>
          <w:sz w:val="36"/>
          <w:szCs w:val="36"/>
          <w:lang w:val="zh-CN"/>
        </w:rPr>
        <w:t>万元，水费</w:t>
      </w:r>
      <w:r w:rsidR="00C86AC4" w:rsidRPr="00C86AC4">
        <w:rPr>
          <w:rFonts w:ascii="仿宋" w:eastAsia="仿宋" w:hAnsi="仿宋"/>
          <w:sz w:val="36"/>
          <w:szCs w:val="36"/>
          <w:lang w:val="zh-CN"/>
        </w:rPr>
        <w:t>0.</w:t>
      </w:r>
      <w:r w:rsidR="00C86AC4">
        <w:rPr>
          <w:rFonts w:ascii="仿宋" w:eastAsia="仿宋" w:hAnsi="仿宋" w:hint="eastAsia"/>
          <w:sz w:val="36"/>
          <w:szCs w:val="36"/>
          <w:lang w:val="zh-CN"/>
        </w:rPr>
        <w:t>98</w:t>
      </w:r>
      <w:r w:rsidR="00C86AC4" w:rsidRPr="00C86AC4">
        <w:rPr>
          <w:rFonts w:ascii="仿宋" w:eastAsia="仿宋" w:hAnsi="仿宋" w:hint="eastAsia"/>
          <w:sz w:val="36"/>
          <w:szCs w:val="36"/>
          <w:lang w:val="zh-CN"/>
        </w:rPr>
        <w:t>万元，电费</w:t>
      </w:r>
      <w:r w:rsidR="00C86AC4">
        <w:rPr>
          <w:rFonts w:ascii="仿宋" w:eastAsia="仿宋" w:hAnsi="仿宋" w:hint="eastAsia"/>
          <w:sz w:val="36"/>
          <w:szCs w:val="36"/>
          <w:lang w:val="zh-CN"/>
        </w:rPr>
        <w:t>0.5</w:t>
      </w:r>
      <w:r w:rsidR="00C86AC4" w:rsidRPr="00C86AC4">
        <w:rPr>
          <w:rFonts w:ascii="仿宋" w:eastAsia="仿宋" w:hAnsi="仿宋" w:hint="eastAsia"/>
          <w:sz w:val="36"/>
          <w:szCs w:val="36"/>
          <w:lang w:val="zh-CN"/>
        </w:rPr>
        <w:t>万元，邮电费</w:t>
      </w:r>
      <w:r w:rsidR="00C86AC4">
        <w:rPr>
          <w:rFonts w:ascii="仿宋" w:eastAsia="仿宋" w:hAnsi="仿宋" w:hint="eastAsia"/>
          <w:sz w:val="36"/>
          <w:szCs w:val="36"/>
          <w:lang w:val="zh-CN"/>
        </w:rPr>
        <w:t>1.57</w:t>
      </w:r>
      <w:r w:rsidR="00C86AC4" w:rsidRPr="00C86AC4">
        <w:rPr>
          <w:rFonts w:ascii="仿宋" w:eastAsia="仿宋" w:hAnsi="仿宋" w:hint="eastAsia"/>
          <w:sz w:val="36"/>
          <w:szCs w:val="36"/>
          <w:lang w:val="zh-CN"/>
        </w:rPr>
        <w:t>万元，差旅费</w:t>
      </w:r>
      <w:r w:rsidR="00C86AC4" w:rsidRPr="00C86AC4">
        <w:rPr>
          <w:rFonts w:ascii="仿宋" w:eastAsia="仿宋" w:hAnsi="仿宋"/>
          <w:sz w:val="36"/>
          <w:szCs w:val="36"/>
          <w:lang w:val="zh-CN"/>
        </w:rPr>
        <w:t>0.</w:t>
      </w:r>
      <w:r w:rsidR="00C86AC4">
        <w:rPr>
          <w:rFonts w:ascii="仿宋" w:eastAsia="仿宋" w:hAnsi="仿宋" w:hint="eastAsia"/>
          <w:sz w:val="36"/>
          <w:szCs w:val="36"/>
          <w:lang w:val="zh-CN"/>
        </w:rPr>
        <w:t>76</w:t>
      </w:r>
      <w:r w:rsidR="00C86AC4" w:rsidRPr="00C86AC4">
        <w:rPr>
          <w:rFonts w:ascii="仿宋" w:eastAsia="仿宋" w:hAnsi="仿宋" w:hint="eastAsia"/>
          <w:sz w:val="36"/>
          <w:szCs w:val="36"/>
          <w:lang w:val="zh-CN"/>
        </w:rPr>
        <w:t>万元，维修费</w:t>
      </w:r>
      <w:r w:rsidR="00C86AC4" w:rsidRPr="00C86AC4">
        <w:rPr>
          <w:rFonts w:ascii="仿宋" w:eastAsia="仿宋" w:hAnsi="仿宋"/>
          <w:sz w:val="36"/>
          <w:szCs w:val="36"/>
          <w:lang w:val="zh-CN"/>
        </w:rPr>
        <w:t>0.</w:t>
      </w:r>
      <w:r w:rsidR="00C86AC4">
        <w:rPr>
          <w:rFonts w:ascii="仿宋" w:eastAsia="仿宋" w:hAnsi="仿宋" w:hint="eastAsia"/>
          <w:sz w:val="36"/>
          <w:szCs w:val="36"/>
          <w:lang w:val="zh-CN"/>
        </w:rPr>
        <w:t>49万元，</w:t>
      </w:r>
      <w:r w:rsidR="00C86AC4" w:rsidRPr="00C86AC4">
        <w:rPr>
          <w:rFonts w:ascii="仿宋" w:eastAsia="仿宋" w:hAnsi="仿宋" w:hint="eastAsia"/>
          <w:sz w:val="36"/>
          <w:szCs w:val="36"/>
          <w:lang w:val="zh-CN"/>
        </w:rPr>
        <w:t>工会经费</w:t>
      </w:r>
      <w:r w:rsidR="00C86AC4">
        <w:rPr>
          <w:rFonts w:ascii="仿宋" w:eastAsia="仿宋" w:hAnsi="仿宋" w:hint="eastAsia"/>
          <w:sz w:val="36"/>
          <w:szCs w:val="36"/>
          <w:lang w:val="zh-CN"/>
        </w:rPr>
        <w:t>1.78</w:t>
      </w:r>
      <w:r w:rsidR="00C86AC4" w:rsidRPr="00C86AC4">
        <w:rPr>
          <w:rFonts w:ascii="仿宋" w:eastAsia="仿宋" w:hAnsi="仿宋" w:hint="eastAsia"/>
          <w:sz w:val="36"/>
          <w:szCs w:val="36"/>
          <w:lang w:val="zh-CN"/>
        </w:rPr>
        <w:t>万元</w:t>
      </w:r>
      <w:r w:rsidR="00C86AC4">
        <w:rPr>
          <w:rFonts w:ascii="仿宋" w:eastAsia="仿宋" w:hAnsi="仿宋" w:hint="eastAsia"/>
          <w:sz w:val="36"/>
          <w:szCs w:val="36"/>
          <w:lang w:val="zh-CN"/>
        </w:rPr>
        <w:t>，公务用车运行维护费2.41万元</w:t>
      </w:r>
      <w:r w:rsidR="00C86AC4" w:rsidRPr="00C86AC4">
        <w:rPr>
          <w:rFonts w:ascii="仿宋" w:eastAsia="仿宋" w:hAnsi="仿宋" w:hint="eastAsia"/>
          <w:sz w:val="36"/>
          <w:szCs w:val="36"/>
          <w:lang w:val="zh-CN"/>
        </w:rPr>
        <w:t>。</w:t>
      </w:r>
    </w:p>
    <w:p w:rsidR="00365ED9" w:rsidRPr="00C86AC4" w:rsidRDefault="00182E66">
      <w:pPr>
        <w:jc w:val="left"/>
        <w:rPr>
          <w:rFonts w:ascii="仿宋" w:eastAsia="仿宋" w:hAnsi="仿宋"/>
          <w:sz w:val="36"/>
          <w:szCs w:val="36"/>
          <w:lang w:val="zh-CN"/>
        </w:rPr>
      </w:pPr>
      <w:r w:rsidRPr="00C86AC4">
        <w:rPr>
          <w:rFonts w:ascii="仿宋" w:eastAsia="仿宋" w:hAnsi="仿宋" w:hint="eastAsia"/>
          <w:sz w:val="36"/>
          <w:szCs w:val="36"/>
          <w:lang w:val="zh-CN"/>
        </w:rPr>
        <w:t>七、机关运行经费支出情况说明</w:t>
      </w:r>
    </w:p>
    <w:p w:rsidR="007F4FF9" w:rsidRPr="00D43C3D" w:rsidRDefault="00182E66" w:rsidP="00D43C3D">
      <w:pPr>
        <w:ind w:firstLineChars="200" w:firstLine="720"/>
        <w:jc w:val="left"/>
        <w:rPr>
          <w:rFonts w:ascii="仿宋" w:eastAsia="仿宋" w:hAnsi="仿宋"/>
          <w:sz w:val="36"/>
          <w:szCs w:val="36"/>
          <w:lang w:val="zh-CN"/>
        </w:rPr>
      </w:pPr>
      <w:r w:rsidRPr="00D43C3D">
        <w:rPr>
          <w:rFonts w:ascii="仿宋" w:eastAsia="仿宋" w:hAnsi="仿宋" w:hint="eastAsia"/>
          <w:sz w:val="36"/>
          <w:szCs w:val="36"/>
          <w:lang w:val="zh-CN"/>
        </w:rPr>
        <w:t>我单位2022年度无机关运行相关经费。</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rPr>
        <w:t>八</w:t>
      </w:r>
      <w:r w:rsidRPr="00FB74BE">
        <w:rPr>
          <w:rFonts w:ascii="黑体" w:eastAsia="黑体" w:hAnsi="黑体" w:hint="eastAsia"/>
          <w:sz w:val="36"/>
          <w:szCs w:val="36"/>
          <w:lang w:val="zh-CN"/>
        </w:rPr>
        <w:t>、政府采购支出情况说明</w:t>
      </w:r>
    </w:p>
    <w:p w:rsidR="00365ED9" w:rsidRPr="00D43C3D" w:rsidRDefault="00182E66" w:rsidP="00D43C3D">
      <w:pPr>
        <w:ind w:firstLineChars="200" w:firstLine="720"/>
        <w:jc w:val="left"/>
        <w:rPr>
          <w:rFonts w:ascii="仿宋" w:eastAsia="仿宋" w:hAnsi="仿宋"/>
          <w:sz w:val="36"/>
          <w:szCs w:val="36"/>
          <w:lang w:val="zh-CN"/>
        </w:rPr>
      </w:pPr>
      <w:r w:rsidRPr="00D43C3D">
        <w:rPr>
          <w:rFonts w:ascii="仿宋" w:eastAsia="仿宋" w:hAnsi="仿宋" w:hint="eastAsia"/>
          <w:sz w:val="36"/>
          <w:szCs w:val="36"/>
          <w:lang w:val="zh-CN"/>
        </w:rPr>
        <w:t>2022年度本部门政府采购支出合计2.57万元,其中：政府采购货物支出0.12万元、政府采购工程支出0.00万元、政府采购服务支出2.44万元。授予中小企业合同金额1.09万元,占政府采购支出总额的42.59%,其中：授予小微企业合同金额1.09万元,占政府采购支出总额的42.59%。</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rPr>
        <w:t>九</w:t>
      </w:r>
      <w:r w:rsidRPr="00FB74BE">
        <w:rPr>
          <w:rFonts w:ascii="黑体" w:eastAsia="黑体" w:hAnsi="黑体" w:hint="eastAsia"/>
          <w:sz w:val="36"/>
          <w:szCs w:val="36"/>
          <w:lang w:val="zh-CN"/>
        </w:rPr>
        <w:t>、国有资产占用情况说明</w:t>
      </w:r>
    </w:p>
    <w:p w:rsidR="00365ED9" w:rsidRPr="00D43C3D" w:rsidRDefault="00182E66" w:rsidP="00D43C3D">
      <w:pPr>
        <w:ind w:firstLineChars="150" w:firstLine="540"/>
        <w:jc w:val="left"/>
        <w:rPr>
          <w:rFonts w:ascii="仿宋" w:eastAsia="仿宋" w:hAnsi="仿宋"/>
          <w:sz w:val="36"/>
          <w:szCs w:val="36"/>
          <w:lang w:val="zh-CN"/>
        </w:rPr>
      </w:pPr>
      <w:r w:rsidRPr="00D43C3D">
        <w:rPr>
          <w:rFonts w:ascii="仿宋" w:eastAsia="仿宋" w:hAnsi="仿宋" w:hint="eastAsia"/>
          <w:sz w:val="36"/>
          <w:szCs w:val="36"/>
          <w:lang w:val="zh-CN"/>
        </w:rPr>
        <w:t>截至2022年12月31日,本部门共有车辆1辆,其中,副部(省)级及以上领导用车0辆、主要领导干部用车0辆、机要通信用车0辆、应急保障用车0辆、执法执勤用车0辆,特种专业技术用</w:t>
      </w:r>
      <w:r w:rsidRPr="00D43C3D">
        <w:rPr>
          <w:rFonts w:ascii="仿宋" w:eastAsia="仿宋" w:hAnsi="仿宋" w:hint="eastAsia"/>
          <w:sz w:val="36"/>
          <w:szCs w:val="36"/>
          <w:lang w:val="zh-CN"/>
        </w:rPr>
        <w:lastRenderedPageBreak/>
        <w:t>车0辆,离退休干部用车0辆,其他用车1辆,其他用车</w:t>
      </w:r>
      <w:r w:rsidR="007F4FF9" w:rsidRPr="00D43C3D">
        <w:rPr>
          <w:rFonts w:ascii="仿宋" w:eastAsia="仿宋" w:hAnsi="仿宋" w:hint="eastAsia"/>
          <w:sz w:val="36"/>
          <w:szCs w:val="36"/>
          <w:lang w:val="zh-CN"/>
        </w:rPr>
        <w:t>主要是是业务用车</w:t>
      </w:r>
      <w:r w:rsidRPr="00D43C3D">
        <w:rPr>
          <w:rFonts w:ascii="仿宋" w:eastAsia="仿宋" w:hAnsi="仿宋" w:hint="eastAsia"/>
          <w:sz w:val="36"/>
          <w:szCs w:val="36"/>
          <w:lang w:val="zh-CN"/>
        </w:rPr>
        <w:t>。单价100万元(含)以上设备0台(套)。</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十、政府性基金预算财政拨款收支决算情况说明</w:t>
      </w:r>
    </w:p>
    <w:p w:rsidR="007F4FF9" w:rsidRPr="00D43C3D" w:rsidRDefault="00182E66" w:rsidP="00D43C3D">
      <w:pPr>
        <w:ind w:firstLineChars="150" w:firstLine="540"/>
        <w:jc w:val="left"/>
        <w:rPr>
          <w:rFonts w:ascii="仿宋" w:eastAsia="仿宋" w:hAnsi="仿宋"/>
          <w:sz w:val="36"/>
          <w:szCs w:val="36"/>
          <w:lang w:val="zh-CN"/>
        </w:rPr>
      </w:pPr>
      <w:r w:rsidRPr="00D43C3D">
        <w:rPr>
          <w:rFonts w:ascii="仿宋" w:eastAsia="仿宋" w:hAnsi="仿宋" w:hint="eastAsia"/>
          <w:sz w:val="36"/>
          <w:szCs w:val="36"/>
          <w:lang w:val="zh-CN"/>
        </w:rPr>
        <w:t>本部门2022年度无政府性基金收入,也没有使用政府性基金安排的支出。</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十</w:t>
      </w:r>
      <w:r w:rsidRPr="00FB74BE">
        <w:rPr>
          <w:rFonts w:ascii="黑体" w:eastAsia="黑体" w:hAnsi="黑体" w:hint="eastAsia"/>
          <w:sz w:val="36"/>
          <w:szCs w:val="36"/>
        </w:rPr>
        <w:t>一</w:t>
      </w:r>
      <w:r w:rsidRPr="00FB74BE">
        <w:rPr>
          <w:rFonts w:ascii="黑体" w:eastAsia="黑体" w:hAnsi="黑体" w:hint="eastAsia"/>
          <w:sz w:val="36"/>
          <w:szCs w:val="36"/>
          <w:lang w:val="zh-CN"/>
        </w:rPr>
        <w:t>、国有资本经营预算财政拨款支出情况说明</w:t>
      </w:r>
    </w:p>
    <w:p w:rsidR="00365ED9" w:rsidRPr="00D43C3D" w:rsidRDefault="00182E66" w:rsidP="00D43C3D">
      <w:pPr>
        <w:ind w:firstLineChars="250" w:firstLine="900"/>
        <w:jc w:val="left"/>
        <w:rPr>
          <w:rFonts w:ascii="仿宋" w:eastAsia="仿宋" w:hAnsi="仿宋"/>
          <w:sz w:val="36"/>
          <w:szCs w:val="36"/>
          <w:lang w:val="zh-CN"/>
        </w:rPr>
      </w:pPr>
      <w:r w:rsidRPr="00D43C3D">
        <w:rPr>
          <w:rFonts w:ascii="仿宋" w:eastAsia="仿宋" w:hAnsi="仿宋" w:hint="eastAsia"/>
          <w:sz w:val="36"/>
          <w:szCs w:val="36"/>
          <w:lang w:val="zh-CN"/>
        </w:rPr>
        <w:t>本部门2022年度没有使用国有资本经营预算安排的支出。</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rPr>
        <w:t>十二</w:t>
      </w:r>
      <w:r w:rsidRPr="00FB74BE">
        <w:rPr>
          <w:rFonts w:ascii="黑体" w:eastAsia="黑体" w:hAnsi="黑体" w:hint="eastAsia"/>
          <w:sz w:val="36"/>
          <w:szCs w:val="36"/>
          <w:lang w:val="zh-CN"/>
        </w:rPr>
        <w:t>、财政拨款</w:t>
      </w:r>
      <w:r w:rsidRPr="00FB74BE">
        <w:rPr>
          <w:rFonts w:ascii="黑体" w:eastAsia="黑体" w:hAnsi="黑体"/>
          <w:sz w:val="36"/>
          <w:szCs w:val="36"/>
          <w:lang w:val="zh-CN"/>
        </w:rPr>
        <w:t>“</w:t>
      </w:r>
      <w:r w:rsidRPr="00FB74BE">
        <w:rPr>
          <w:rFonts w:ascii="黑体" w:eastAsia="黑体" w:hAnsi="黑体" w:hint="eastAsia"/>
          <w:sz w:val="36"/>
          <w:szCs w:val="36"/>
          <w:lang w:val="zh-CN"/>
        </w:rPr>
        <w:t>三公</w:t>
      </w:r>
      <w:r w:rsidRPr="00FB74BE">
        <w:rPr>
          <w:rFonts w:ascii="黑体" w:eastAsia="黑体" w:hAnsi="黑体"/>
          <w:sz w:val="36"/>
          <w:szCs w:val="36"/>
          <w:lang w:val="zh-CN"/>
        </w:rPr>
        <w:t>”</w:t>
      </w:r>
      <w:r w:rsidRPr="00FB74BE">
        <w:rPr>
          <w:rFonts w:ascii="黑体" w:eastAsia="黑体" w:hAnsi="黑体" w:hint="eastAsia"/>
          <w:sz w:val="36"/>
          <w:szCs w:val="36"/>
          <w:lang w:val="zh-CN"/>
        </w:rPr>
        <w:t>经费支出决算情况说明</w:t>
      </w:r>
    </w:p>
    <w:p w:rsidR="00365ED9" w:rsidRPr="00D43C3D" w:rsidRDefault="00182E66" w:rsidP="00C86AC4">
      <w:pPr>
        <w:ind w:firstLineChars="200" w:firstLine="720"/>
        <w:jc w:val="left"/>
        <w:rPr>
          <w:rFonts w:ascii="仿宋" w:eastAsia="仿宋" w:hAnsi="仿宋"/>
          <w:sz w:val="36"/>
          <w:szCs w:val="36"/>
          <w:lang w:val="zh-CN"/>
        </w:rPr>
      </w:pPr>
      <w:r w:rsidRPr="00D43C3D">
        <w:rPr>
          <w:rFonts w:ascii="仿宋" w:eastAsia="仿宋" w:hAnsi="仿宋" w:hint="eastAsia"/>
          <w:sz w:val="36"/>
          <w:szCs w:val="36"/>
          <w:lang w:val="zh-CN"/>
        </w:rPr>
        <w:t>我单位属于</w:t>
      </w:r>
      <w:r w:rsidR="007F4FF9" w:rsidRPr="00D43C3D">
        <w:rPr>
          <w:rFonts w:ascii="仿宋" w:eastAsia="仿宋" w:hAnsi="仿宋" w:hint="eastAsia"/>
          <w:sz w:val="36"/>
          <w:szCs w:val="36"/>
          <w:lang w:val="zh-CN"/>
        </w:rPr>
        <w:t>差额拨款事业单位</w:t>
      </w:r>
      <w:r w:rsidRPr="00D43C3D">
        <w:rPr>
          <w:rFonts w:ascii="仿宋" w:eastAsia="仿宋" w:hAnsi="仿宋" w:hint="eastAsia"/>
          <w:sz w:val="36"/>
          <w:szCs w:val="36"/>
          <w:lang w:val="zh-CN"/>
        </w:rPr>
        <w:t>,财政未保障我单位</w:t>
      </w:r>
      <w:r w:rsidRPr="00D43C3D">
        <w:rPr>
          <w:rFonts w:ascii="仿宋" w:eastAsia="仿宋" w:hAnsi="仿宋"/>
          <w:sz w:val="36"/>
          <w:szCs w:val="36"/>
          <w:lang w:val="zh-CN"/>
        </w:rPr>
        <w:t>“</w:t>
      </w:r>
      <w:r w:rsidRPr="00D43C3D">
        <w:rPr>
          <w:rFonts w:ascii="仿宋" w:eastAsia="仿宋" w:hAnsi="仿宋" w:hint="eastAsia"/>
          <w:sz w:val="36"/>
          <w:szCs w:val="36"/>
          <w:lang w:val="zh-CN"/>
        </w:rPr>
        <w:t>三公</w:t>
      </w:r>
      <w:r w:rsidRPr="00D43C3D">
        <w:rPr>
          <w:rFonts w:ascii="仿宋" w:eastAsia="仿宋" w:hAnsi="仿宋"/>
          <w:sz w:val="36"/>
          <w:szCs w:val="36"/>
          <w:lang w:val="zh-CN"/>
        </w:rPr>
        <w:t>”</w:t>
      </w:r>
      <w:r w:rsidRPr="00D43C3D">
        <w:rPr>
          <w:rFonts w:ascii="仿宋" w:eastAsia="仿宋" w:hAnsi="仿宋" w:hint="eastAsia"/>
          <w:sz w:val="36"/>
          <w:szCs w:val="36"/>
          <w:lang w:val="zh-CN"/>
        </w:rPr>
        <w:t>经费。</w:t>
      </w:r>
      <w:r w:rsidRPr="00D43C3D">
        <w:rPr>
          <w:rFonts w:ascii="仿宋" w:eastAsia="仿宋" w:hAnsi="仿宋"/>
          <w:sz w:val="36"/>
          <w:szCs w:val="36"/>
          <w:lang w:val="zh-CN"/>
        </w:rPr>
        <w:t>”</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(一)</w:t>
      </w:r>
      <w:r w:rsidRPr="00FB74BE">
        <w:rPr>
          <w:rFonts w:ascii="黑体" w:eastAsia="黑体" w:hAnsi="黑体"/>
          <w:sz w:val="36"/>
          <w:szCs w:val="36"/>
          <w:lang w:val="zh-CN"/>
        </w:rPr>
        <w:t>“</w:t>
      </w:r>
      <w:r w:rsidRPr="00FB74BE">
        <w:rPr>
          <w:rFonts w:ascii="黑体" w:eastAsia="黑体" w:hAnsi="黑体" w:hint="eastAsia"/>
          <w:sz w:val="36"/>
          <w:szCs w:val="36"/>
          <w:lang w:val="zh-CN"/>
        </w:rPr>
        <w:t>三公</w:t>
      </w:r>
      <w:r w:rsidRPr="00FB74BE">
        <w:rPr>
          <w:rFonts w:ascii="黑体" w:eastAsia="黑体" w:hAnsi="黑体"/>
          <w:sz w:val="36"/>
          <w:szCs w:val="36"/>
          <w:lang w:val="zh-CN"/>
        </w:rPr>
        <w:t>”</w:t>
      </w:r>
      <w:r w:rsidRPr="00FB74BE">
        <w:rPr>
          <w:rFonts w:ascii="黑体" w:eastAsia="黑体" w:hAnsi="黑体" w:hint="eastAsia"/>
          <w:sz w:val="36"/>
          <w:szCs w:val="36"/>
          <w:lang w:val="zh-CN"/>
        </w:rPr>
        <w:t>经费财政拨款支出总体情况说明</w:t>
      </w:r>
    </w:p>
    <w:p w:rsidR="00365ED9" w:rsidRPr="00D43C3D" w:rsidRDefault="00182E66" w:rsidP="00D43C3D">
      <w:pPr>
        <w:ind w:firstLineChars="150" w:firstLine="540"/>
        <w:jc w:val="left"/>
        <w:rPr>
          <w:rFonts w:ascii="仿宋" w:eastAsia="仿宋" w:hAnsi="仿宋"/>
          <w:sz w:val="36"/>
          <w:szCs w:val="36"/>
          <w:lang w:val="zh-CN"/>
        </w:rPr>
      </w:pPr>
      <w:r w:rsidRPr="00D43C3D">
        <w:rPr>
          <w:rFonts w:ascii="仿宋" w:eastAsia="仿宋" w:hAnsi="仿宋" w:hint="eastAsia"/>
          <w:sz w:val="36"/>
          <w:szCs w:val="36"/>
          <w:lang w:val="zh-CN"/>
        </w:rPr>
        <w:t>2022年度</w:t>
      </w:r>
      <w:r w:rsidRPr="00D43C3D">
        <w:rPr>
          <w:rFonts w:ascii="仿宋" w:eastAsia="仿宋" w:hAnsi="仿宋"/>
          <w:sz w:val="36"/>
          <w:szCs w:val="36"/>
          <w:lang w:val="zh-CN"/>
        </w:rPr>
        <w:t>“</w:t>
      </w:r>
      <w:r w:rsidRPr="00D43C3D">
        <w:rPr>
          <w:rFonts w:ascii="仿宋" w:eastAsia="仿宋" w:hAnsi="仿宋" w:hint="eastAsia"/>
          <w:sz w:val="36"/>
          <w:szCs w:val="36"/>
          <w:lang w:val="zh-CN"/>
        </w:rPr>
        <w:t>三公</w:t>
      </w:r>
      <w:r w:rsidRPr="00D43C3D">
        <w:rPr>
          <w:rFonts w:ascii="仿宋" w:eastAsia="仿宋" w:hAnsi="仿宋"/>
          <w:sz w:val="36"/>
          <w:szCs w:val="36"/>
          <w:lang w:val="zh-CN"/>
        </w:rPr>
        <w:t>”</w:t>
      </w:r>
      <w:r w:rsidRPr="00D43C3D">
        <w:rPr>
          <w:rFonts w:ascii="仿宋" w:eastAsia="仿宋" w:hAnsi="仿宋" w:hint="eastAsia"/>
          <w:sz w:val="36"/>
          <w:szCs w:val="36"/>
          <w:lang w:val="zh-CN"/>
        </w:rPr>
        <w:t>经费支出</w:t>
      </w:r>
      <w:r w:rsidRPr="00D43C3D">
        <w:rPr>
          <w:rFonts w:ascii="仿宋" w:eastAsia="仿宋" w:hAnsi="仿宋" w:hint="eastAsia"/>
          <w:sz w:val="36"/>
          <w:szCs w:val="36"/>
        </w:rPr>
        <w:t>全年</w:t>
      </w:r>
      <w:r w:rsidRPr="00D43C3D">
        <w:rPr>
          <w:rFonts w:ascii="仿宋" w:eastAsia="仿宋" w:hAnsi="仿宋" w:hint="eastAsia"/>
          <w:sz w:val="36"/>
          <w:szCs w:val="36"/>
          <w:lang w:val="zh-CN"/>
        </w:rPr>
        <w:t>预算数为3.03万元,支出决算为2.41万元,决算数小于预算数的主要原因是</w:t>
      </w:r>
      <w:r w:rsidR="007F4FF9" w:rsidRPr="00D43C3D">
        <w:rPr>
          <w:rFonts w:ascii="仿宋" w:eastAsia="仿宋" w:hAnsi="仿宋" w:hint="eastAsia"/>
          <w:sz w:val="36"/>
          <w:szCs w:val="36"/>
          <w:lang w:val="zh-CN"/>
        </w:rPr>
        <w:t>“三公”经费逐年压减</w:t>
      </w:r>
      <w:r w:rsidRPr="00D43C3D">
        <w:rPr>
          <w:rFonts w:ascii="仿宋" w:eastAsia="仿宋" w:hAnsi="仿宋" w:hint="eastAsia"/>
          <w:sz w:val="36"/>
          <w:szCs w:val="36"/>
          <w:lang w:val="zh-CN"/>
        </w:rPr>
        <w:t>,</w:t>
      </w:r>
      <w:r w:rsidRPr="00D43C3D">
        <w:rPr>
          <w:rFonts w:ascii="仿宋" w:eastAsia="仿宋" w:hAnsi="仿宋" w:hint="eastAsia"/>
          <w:sz w:val="36"/>
          <w:szCs w:val="36"/>
        </w:rPr>
        <w:t>较上年决算数增加0.4</w:t>
      </w:r>
      <w:r w:rsidRPr="00D43C3D">
        <w:rPr>
          <w:rFonts w:ascii="仿宋" w:eastAsia="仿宋" w:hAnsi="仿宋" w:hint="eastAsia"/>
          <w:sz w:val="36"/>
          <w:szCs w:val="36"/>
          <w:lang w:val="zh-CN"/>
        </w:rPr>
        <w:t>万元</w:t>
      </w:r>
      <w:r w:rsidRPr="00D43C3D">
        <w:rPr>
          <w:rFonts w:ascii="仿宋" w:eastAsia="仿宋" w:hAnsi="仿宋" w:hint="eastAsia"/>
          <w:sz w:val="36"/>
          <w:szCs w:val="36"/>
        </w:rPr>
        <w:t>,增长20.09</w:t>
      </w:r>
      <w:r w:rsidRPr="00D43C3D">
        <w:rPr>
          <w:rFonts w:ascii="仿宋" w:eastAsia="仿宋" w:hAnsi="仿宋" w:hint="eastAsia"/>
          <w:sz w:val="36"/>
          <w:szCs w:val="36"/>
          <w:lang w:val="zh-CN"/>
        </w:rPr>
        <w:t>%</w:t>
      </w:r>
      <w:r w:rsidRPr="00D43C3D">
        <w:rPr>
          <w:rFonts w:ascii="仿宋" w:eastAsia="仿宋" w:hAnsi="仿宋" w:hint="eastAsia"/>
          <w:sz w:val="36"/>
          <w:szCs w:val="36"/>
        </w:rPr>
        <w:t>,主要原因是</w:t>
      </w:r>
      <w:r w:rsidR="004D2F2D" w:rsidRPr="00D43C3D">
        <w:rPr>
          <w:rFonts w:ascii="仿宋" w:eastAsia="仿宋" w:hAnsi="仿宋" w:hint="eastAsia"/>
          <w:sz w:val="36"/>
          <w:szCs w:val="36"/>
        </w:rPr>
        <w:t>业务量增加</w:t>
      </w:r>
      <w:r w:rsidRPr="00D43C3D">
        <w:rPr>
          <w:rFonts w:ascii="仿宋" w:eastAsia="仿宋" w:hAnsi="仿宋" w:hint="eastAsia"/>
          <w:sz w:val="36"/>
          <w:szCs w:val="36"/>
          <w:lang w:val="zh-CN"/>
        </w:rPr>
        <w:t>。</w:t>
      </w:r>
    </w:p>
    <w:p w:rsidR="00365ED9" w:rsidRPr="00FB74BE" w:rsidRDefault="00182E66">
      <w:pPr>
        <w:jc w:val="left"/>
        <w:rPr>
          <w:rFonts w:ascii="黑体" w:eastAsia="黑体" w:hAnsi="黑体"/>
          <w:sz w:val="36"/>
          <w:szCs w:val="36"/>
          <w:lang w:val="zh-CN"/>
        </w:rPr>
      </w:pPr>
      <w:r w:rsidRPr="00FB74BE">
        <w:rPr>
          <w:rFonts w:ascii="黑体" w:eastAsia="黑体" w:hAnsi="黑体" w:hint="eastAsia"/>
          <w:sz w:val="36"/>
          <w:szCs w:val="36"/>
          <w:lang w:val="zh-CN"/>
        </w:rPr>
        <w:t>(二)</w:t>
      </w:r>
      <w:r w:rsidRPr="00FB74BE">
        <w:rPr>
          <w:rFonts w:ascii="黑体" w:eastAsia="黑体" w:hAnsi="黑体"/>
          <w:sz w:val="36"/>
          <w:szCs w:val="36"/>
          <w:lang w:val="zh-CN"/>
        </w:rPr>
        <w:t>“</w:t>
      </w:r>
      <w:r w:rsidRPr="00FB74BE">
        <w:rPr>
          <w:rFonts w:ascii="黑体" w:eastAsia="黑体" w:hAnsi="黑体" w:hint="eastAsia"/>
          <w:sz w:val="36"/>
          <w:szCs w:val="36"/>
          <w:lang w:val="zh-CN"/>
        </w:rPr>
        <w:t>三公</w:t>
      </w:r>
      <w:r w:rsidRPr="00FB74BE">
        <w:rPr>
          <w:rFonts w:ascii="黑体" w:eastAsia="黑体" w:hAnsi="黑体"/>
          <w:sz w:val="36"/>
          <w:szCs w:val="36"/>
          <w:lang w:val="zh-CN"/>
        </w:rPr>
        <w:t>”</w:t>
      </w:r>
      <w:r w:rsidRPr="00FB74BE">
        <w:rPr>
          <w:rFonts w:ascii="黑体" w:eastAsia="黑体" w:hAnsi="黑体" w:hint="eastAsia"/>
          <w:sz w:val="36"/>
          <w:szCs w:val="36"/>
          <w:lang w:val="zh-CN"/>
        </w:rPr>
        <w:t>经费财政拨款支出决算具体情况说明</w:t>
      </w:r>
    </w:p>
    <w:p w:rsidR="00365ED9" w:rsidRPr="00D43C3D" w:rsidRDefault="00182E66">
      <w:pPr>
        <w:jc w:val="left"/>
        <w:rPr>
          <w:rFonts w:ascii="仿宋" w:eastAsia="仿宋" w:hAnsi="仿宋"/>
          <w:sz w:val="36"/>
          <w:szCs w:val="36"/>
          <w:lang w:val="zh-CN"/>
        </w:rPr>
      </w:pPr>
      <w:r w:rsidRPr="00D43C3D">
        <w:rPr>
          <w:rFonts w:ascii="仿宋" w:eastAsia="仿宋" w:hAnsi="仿宋"/>
          <w:b/>
          <w:sz w:val="36"/>
          <w:szCs w:val="36"/>
          <w:lang w:val="zh-CN"/>
        </w:rPr>
        <w:t>1.</w:t>
      </w:r>
      <w:r w:rsidRPr="00D43C3D">
        <w:rPr>
          <w:rFonts w:ascii="仿宋" w:eastAsia="仿宋" w:hAnsi="仿宋" w:hint="eastAsia"/>
          <w:b/>
          <w:sz w:val="36"/>
          <w:szCs w:val="36"/>
          <w:lang w:val="zh-CN"/>
        </w:rPr>
        <w:t>因公出国(境)费用</w:t>
      </w:r>
      <w:r w:rsidRPr="00D43C3D">
        <w:rPr>
          <w:rFonts w:ascii="仿宋" w:eastAsia="仿宋" w:hAnsi="仿宋" w:hint="eastAsia"/>
          <w:sz w:val="36"/>
          <w:szCs w:val="36"/>
        </w:rPr>
        <w:t>全年</w:t>
      </w:r>
      <w:r w:rsidRPr="00D43C3D">
        <w:rPr>
          <w:rFonts w:ascii="仿宋" w:eastAsia="仿宋" w:hAnsi="仿宋" w:hint="eastAsia"/>
          <w:sz w:val="36"/>
          <w:szCs w:val="36"/>
          <w:lang w:val="zh-CN"/>
        </w:rPr>
        <w:t>预算数为0.00万元,支出决算为0.00万元</w:t>
      </w:r>
      <w:r w:rsidR="00E44691" w:rsidRPr="00D43C3D">
        <w:rPr>
          <w:rFonts w:ascii="仿宋" w:eastAsia="仿宋" w:hAnsi="仿宋" w:hint="eastAsia"/>
          <w:sz w:val="36"/>
          <w:szCs w:val="36"/>
          <w:lang w:val="zh-CN"/>
        </w:rPr>
        <w:t>。</w:t>
      </w:r>
      <w:r w:rsidR="00E44691" w:rsidRPr="00D43C3D">
        <w:rPr>
          <w:rFonts w:ascii="仿宋" w:eastAsia="仿宋" w:hAnsi="仿宋"/>
          <w:sz w:val="36"/>
          <w:szCs w:val="36"/>
          <w:lang w:val="zh-CN"/>
        </w:rPr>
        <w:t xml:space="preserve"> </w:t>
      </w:r>
    </w:p>
    <w:p w:rsidR="004D2F2D" w:rsidRPr="00D43C3D" w:rsidRDefault="00182E66" w:rsidP="00D43C3D">
      <w:pPr>
        <w:ind w:left="177" w:hangingChars="49" w:hanging="177"/>
        <w:jc w:val="left"/>
        <w:rPr>
          <w:rFonts w:ascii="仿宋" w:eastAsia="仿宋" w:hAnsi="仿宋"/>
          <w:sz w:val="36"/>
          <w:szCs w:val="36"/>
          <w:lang w:val="zh-CN"/>
        </w:rPr>
      </w:pPr>
      <w:r w:rsidRPr="00D43C3D">
        <w:rPr>
          <w:rFonts w:ascii="仿宋" w:eastAsia="仿宋" w:hAnsi="仿宋"/>
          <w:b/>
          <w:sz w:val="36"/>
          <w:szCs w:val="36"/>
          <w:lang w:val="zh-CN"/>
        </w:rPr>
        <w:t>2.</w:t>
      </w:r>
      <w:r w:rsidRPr="00D43C3D">
        <w:rPr>
          <w:rFonts w:ascii="仿宋" w:eastAsia="仿宋" w:hAnsi="仿宋" w:hint="eastAsia"/>
          <w:b/>
          <w:sz w:val="36"/>
          <w:szCs w:val="36"/>
          <w:lang w:val="zh-CN"/>
        </w:rPr>
        <w:t>公务用车购置及运行维护费</w:t>
      </w:r>
      <w:r w:rsidRPr="00D43C3D">
        <w:rPr>
          <w:rFonts w:ascii="仿宋" w:eastAsia="仿宋" w:hAnsi="仿宋" w:hint="eastAsia"/>
          <w:sz w:val="36"/>
          <w:szCs w:val="36"/>
        </w:rPr>
        <w:t>全年</w:t>
      </w:r>
      <w:r w:rsidRPr="00D43C3D">
        <w:rPr>
          <w:rFonts w:ascii="仿宋" w:eastAsia="仿宋" w:hAnsi="仿宋" w:hint="eastAsia"/>
          <w:sz w:val="36"/>
          <w:szCs w:val="36"/>
          <w:lang w:val="zh-CN"/>
        </w:rPr>
        <w:t>预算数为3.03万元,支出决算为2.41万元,决算数小于预算数的主要原因是</w:t>
      </w:r>
      <w:r w:rsidR="004D2F2D" w:rsidRPr="00D43C3D">
        <w:rPr>
          <w:rFonts w:ascii="仿宋" w:eastAsia="仿宋" w:hAnsi="仿宋" w:hint="eastAsia"/>
          <w:sz w:val="36"/>
          <w:szCs w:val="36"/>
          <w:lang w:val="zh-CN"/>
        </w:rPr>
        <w:t>“三公”经费</w:t>
      </w:r>
      <w:r w:rsidR="004D2F2D" w:rsidRPr="00D43C3D">
        <w:rPr>
          <w:rFonts w:ascii="仿宋" w:eastAsia="仿宋" w:hAnsi="仿宋" w:hint="eastAsia"/>
          <w:sz w:val="36"/>
          <w:szCs w:val="36"/>
          <w:lang w:val="zh-CN"/>
        </w:rPr>
        <w:lastRenderedPageBreak/>
        <w:t>逐年压减</w:t>
      </w:r>
      <w:r w:rsidRPr="00D43C3D">
        <w:rPr>
          <w:rFonts w:ascii="仿宋" w:eastAsia="仿宋" w:hAnsi="仿宋" w:hint="eastAsia"/>
          <w:sz w:val="36"/>
          <w:szCs w:val="36"/>
        </w:rPr>
        <w:t>较上年决算数增加0.4</w:t>
      </w:r>
      <w:r w:rsidRPr="00D43C3D">
        <w:rPr>
          <w:rFonts w:ascii="仿宋" w:eastAsia="仿宋" w:hAnsi="仿宋" w:hint="eastAsia"/>
          <w:sz w:val="36"/>
          <w:szCs w:val="36"/>
          <w:lang w:val="zh-CN"/>
        </w:rPr>
        <w:t>万元</w:t>
      </w:r>
      <w:r w:rsidRPr="00D43C3D">
        <w:rPr>
          <w:rFonts w:ascii="仿宋" w:eastAsia="仿宋" w:hAnsi="仿宋" w:hint="eastAsia"/>
          <w:sz w:val="36"/>
          <w:szCs w:val="36"/>
        </w:rPr>
        <w:t>,增长20.09</w:t>
      </w:r>
      <w:r w:rsidRPr="00D43C3D">
        <w:rPr>
          <w:rFonts w:ascii="仿宋" w:eastAsia="仿宋" w:hAnsi="仿宋" w:hint="eastAsia"/>
          <w:sz w:val="36"/>
          <w:szCs w:val="36"/>
          <w:lang w:val="zh-CN"/>
        </w:rPr>
        <w:t>%</w:t>
      </w:r>
      <w:r w:rsidRPr="00D43C3D">
        <w:rPr>
          <w:rFonts w:ascii="仿宋" w:eastAsia="仿宋" w:hAnsi="仿宋" w:hint="eastAsia"/>
          <w:sz w:val="36"/>
          <w:szCs w:val="36"/>
        </w:rPr>
        <w:t>,</w:t>
      </w:r>
      <w:r w:rsidR="004D2F2D" w:rsidRPr="00D43C3D">
        <w:rPr>
          <w:rFonts w:ascii="仿宋" w:eastAsia="仿宋" w:hAnsi="仿宋" w:hint="eastAsia"/>
          <w:sz w:val="36"/>
          <w:szCs w:val="36"/>
        </w:rPr>
        <w:t>主要原因是业务量增加</w:t>
      </w:r>
      <w:r w:rsidR="004D2F2D" w:rsidRPr="00D43C3D">
        <w:rPr>
          <w:rFonts w:ascii="仿宋" w:eastAsia="仿宋" w:hAnsi="仿宋" w:hint="eastAsia"/>
          <w:sz w:val="36"/>
          <w:szCs w:val="36"/>
          <w:lang w:val="zh-CN"/>
        </w:rPr>
        <w:t>。</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其中：公务用车购置费</w:t>
      </w:r>
      <w:r w:rsidRPr="00D43C3D">
        <w:rPr>
          <w:rFonts w:ascii="仿宋" w:eastAsia="仿宋" w:hAnsi="仿宋" w:hint="eastAsia"/>
          <w:sz w:val="36"/>
          <w:szCs w:val="36"/>
        </w:rPr>
        <w:t>全年</w:t>
      </w:r>
      <w:r w:rsidRPr="00D43C3D">
        <w:rPr>
          <w:rFonts w:ascii="仿宋" w:eastAsia="仿宋" w:hAnsi="仿宋" w:hint="eastAsia"/>
          <w:sz w:val="36"/>
          <w:szCs w:val="36"/>
          <w:lang w:val="zh-CN"/>
        </w:rPr>
        <w:t>预算数为0.00万元,支出决算为0.00万元,决算数小于预算数的主要原因是</w:t>
      </w:r>
      <w:r w:rsidR="004D2F2D" w:rsidRPr="00D43C3D">
        <w:rPr>
          <w:rFonts w:ascii="仿宋" w:eastAsia="仿宋" w:hAnsi="仿宋" w:hint="eastAsia"/>
          <w:sz w:val="36"/>
          <w:szCs w:val="36"/>
          <w:lang w:val="zh-CN"/>
        </w:rPr>
        <w:t>没有购置车辆。</w:t>
      </w:r>
      <w:r w:rsidRPr="00D43C3D">
        <w:rPr>
          <w:rFonts w:ascii="仿宋" w:eastAsia="仿宋" w:hAnsi="仿宋" w:hint="eastAsia"/>
          <w:sz w:val="36"/>
          <w:szCs w:val="36"/>
        </w:rPr>
        <w:t>较上年决算数减少0.0</w:t>
      </w:r>
      <w:r w:rsidRPr="00D43C3D">
        <w:rPr>
          <w:rFonts w:ascii="仿宋" w:eastAsia="仿宋" w:hAnsi="仿宋" w:hint="eastAsia"/>
          <w:sz w:val="36"/>
          <w:szCs w:val="36"/>
          <w:lang w:val="zh-CN"/>
        </w:rPr>
        <w:t>万元</w:t>
      </w:r>
      <w:r w:rsidRPr="00D43C3D">
        <w:rPr>
          <w:rFonts w:ascii="仿宋" w:eastAsia="仿宋" w:hAnsi="仿宋" w:hint="eastAsia"/>
          <w:sz w:val="36"/>
          <w:szCs w:val="36"/>
        </w:rPr>
        <w:t>,下降</w:t>
      </w:r>
      <w:r w:rsidRPr="00D43C3D">
        <w:rPr>
          <w:rFonts w:ascii="仿宋" w:eastAsia="仿宋" w:hAnsi="仿宋" w:hint="eastAsia"/>
          <w:sz w:val="36"/>
          <w:szCs w:val="36"/>
          <w:lang w:val="zh-CN"/>
        </w:rPr>
        <w:t>%</w:t>
      </w:r>
      <w:r w:rsidRPr="00D43C3D">
        <w:rPr>
          <w:rFonts w:ascii="仿宋" w:eastAsia="仿宋" w:hAnsi="仿宋" w:hint="eastAsia"/>
          <w:sz w:val="36"/>
          <w:szCs w:val="36"/>
        </w:rPr>
        <w:t>,主要原因是</w:t>
      </w:r>
      <w:r w:rsidR="004D2F2D" w:rsidRPr="00D43C3D">
        <w:rPr>
          <w:rFonts w:ascii="仿宋" w:eastAsia="仿宋" w:hAnsi="仿宋" w:hint="eastAsia"/>
          <w:sz w:val="36"/>
          <w:szCs w:val="36"/>
        </w:rPr>
        <w:t>本单位没有购置车辆</w:t>
      </w:r>
    </w:p>
    <w:p w:rsidR="004D2F2D" w:rsidRPr="00D43C3D" w:rsidRDefault="00182E66" w:rsidP="004D2F2D">
      <w:pPr>
        <w:jc w:val="left"/>
        <w:rPr>
          <w:rFonts w:ascii="仿宋" w:eastAsia="仿宋" w:hAnsi="仿宋"/>
          <w:sz w:val="36"/>
          <w:szCs w:val="36"/>
          <w:lang w:val="zh-CN"/>
        </w:rPr>
      </w:pPr>
      <w:r w:rsidRPr="00D43C3D">
        <w:rPr>
          <w:rFonts w:ascii="仿宋" w:eastAsia="仿宋" w:hAnsi="仿宋" w:hint="eastAsia"/>
          <w:b/>
          <w:sz w:val="36"/>
          <w:szCs w:val="36"/>
          <w:lang w:val="zh-CN"/>
        </w:rPr>
        <w:t>公务用车运行维护费</w:t>
      </w:r>
      <w:r w:rsidR="004D2F2D" w:rsidRPr="00D43C3D">
        <w:rPr>
          <w:rFonts w:ascii="仿宋" w:eastAsia="仿宋" w:hAnsi="仿宋" w:hint="eastAsia"/>
          <w:sz w:val="36"/>
          <w:szCs w:val="36"/>
        </w:rPr>
        <w:t>全年</w:t>
      </w:r>
      <w:r w:rsidR="004D2F2D" w:rsidRPr="00D43C3D">
        <w:rPr>
          <w:rFonts w:ascii="仿宋" w:eastAsia="仿宋" w:hAnsi="仿宋" w:hint="eastAsia"/>
          <w:sz w:val="36"/>
          <w:szCs w:val="36"/>
          <w:lang w:val="zh-CN"/>
        </w:rPr>
        <w:t>预算数为3.03万元,支出决算为2.41万元,决算数小于预算数的主要原因是“三公”经费逐年压减</w:t>
      </w:r>
      <w:r w:rsidR="004D2F2D" w:rsidRPr="00D43C3D">
        <w:rPr>
          <w:rFonts w:ascii="仿宋" w:eastAsia="仿宋" w:hAnsi="仿宋" w:hint="eastAsia"/>
          <w:sz w:val="36"/>
          <w:szCs w:val="36"/>
        </w:rPr>
        <w:t>较上年决算数增加0.4</w:t>
      </w:r>
      <w:r w:rsidR="004D2F2D" w:rsidRPr="00D43C3D">
        <w:rPr>
          <w:rFonts w:ascii="仿宋" w:eastAsia="仿宋" w:hAnsi="仿宋" w:hint="eastAsia"/>
          <w:sz w:val="36"/>
          <w:szCs w:val="36"/>
          <w:lang w:val="zh-CN"/>
        </w:rPr>
        <w:t>万元</w:t>
      </w:r>
      <w:r w:rsidR="004D2F2D" w:rsidRPr="00D43C3D">
        <w:rPr>
          <w:rFonts w:ascii="仿宋" w:eastAsia="仿宋" w:hAnsi="仿宋" w:hint="eastAsia"/>
          <w:sz w:val="36"/>
          <w:szCs w:val="36"/>
        </w:rPr>
        <w:t>,增长20.09</w:t>
      </w:r>
      <w:r w:rsidR="004D2F2D" w:rsidRPr="00D43C3D">
        <w:rPr>
          <w:rFonts w:ascii="仿宋" w:eastAsia="仿宋" w:hAnsi="仿宋" w:hint="eastAsia"/>
          <w:sz w:val="36"/>
          <w:szCs w:val="36"/>
          <w:lang w:val="zh-CN"/>
        </w:rPr>
        <w:t>%</w:t>
      </w:r>
      <w:r w:rsidR="004D2F2D" w:rsidRPr="00D43C3D">
        <w:rPr>
          <w:rFonts w:ascii="仿宋" w:eastAsia="仿宋" w:hAnsi="仿宋" w:hint="eastAsia"/>
          <w:sz w:val="36"/>
          <w:szCs w:val="36"/>
        </w:rPr>
        <w:t>,主要原因是业务量增加</w:t>
      </w:r>
      <w:r w:rsidR="004D2F2D" w:rsidRPr="00D43C3D">
        <w:rPr>
          <w:rFonts w:ascii="仿宋" w:eastAsia="仿宋" w:hAnsi="仿宋" w:hint="eastAsia"/>
          <w:sz w:val="36"/>
          <w:szCs w:val="36"/>
          <w:lang w:val="zh-CN"/>
        </w:rPr>
        <w:t>。</w:t>
      </w:r>
    </w:p>
    <w:p w:rsidR="00365ED9" w:rsidRPr="00FB74BE" w:rsidRDefault="00182E66">
      <w:pPr>
        <w:jc w:val="left"/>
        <w:rPr>
          <w:rFonts w:ascii="黑体" w:eastAsia="黑体" w:hAnsi="黑体"/>
          <w:sz w:val="36"/>
          <w:szCs w:val="36"/>
          <w:lang w:val="zh-CN"/>
        </w:rPr>
      </w:pPr>
      <w:r w:rsidRPr="00D43C3D">
        <w:rPr>
          <w:rFonts w:ascii="仿宋" w:eastAsia="仿宋" w:hAnsi="仿宋"/>
          <w:b/>
          <w:sz w:val="36"/>
          <w:szCs w:val="36"/>
          <w:lang w:val="zh-CN"/>
        </w:rPr>
        <w:t>3.</w:t>
      </w:r>
      <w:r w:rsidRPr="00D43C3D">
        <w:rPr>
          <w:rFonts w:ascii="仿宋" w:eastAsia="仿宋" w:hAnsi="仿宋" w:hint="eastAsia"/>
          <w:b/>
          <w:sz w:val="36"/>
          <w:szCs w:val="36"/>
          <w:lang w:val="zh-CN"/>
        </w:rPr>
        <w:t>公务接待费</w:t>
      </w:r>
      <w:r w:rsidRPr="00D43C3D">
        <w:rPr>
          <w:rFonts w:ascii="仿宋" w:eastAsia="仿宋" w:hAnsi="仿宋" w:hint="eastAsia"/>
          <w:sz w:val="36"/>
          <w:szCs w:val="36"/>
        </w:rPr>
        <w:t>全</w:t>
      </w:r>
      <w:r w:rsidRPr="00D43C3D">
        <w:rPr>
          <w:rFonts w:ascii="仿宋" w:eastAsia="仿宋" w:hAnsi="仿宋" w:hint="eastAsia"/>
          <w:sz w:val="36"/>
          <w:szCs w:val="36"/>
          <w:lang w:val="zh-CN"/>
        </w:rPr>
        <w:t>年预算数为0.00万元,支出决算为0.00万元,</w:t>
      </w:r>
      <w:r w:rsidR="005E7A79" w:rsidRPr="00D43C3D">
        <w:rPr>
          <w:rFonts w:ascii="仿宋" w:eastAsia="仿宋" w:hAnsi="仿宋" w:hint="eastAsia"/>
          <w:b/>
          <w:sz w:val="36"/>
          <w:szCs w:val="36"/>
          <w:lang w:val="zh-CN"/>
        </w:rPr>
        <w:t xml:space="preserve"> </w:t>
      </w:r>
      <w:r w:rsidRPr="00FB74BE">
        <w:rPr>
          <w:rFonts w:ascii="黑体" w:eastAsia="黑体" w:hAnsi="黑体" w:hint="eastAsia"/>
          <w:sz w:val="36"/>
          <w:szCs w:val="36"/>
          <w:lang w:val="zh-CN"/>
        </w:rPr>
        <w:t>(三)</w:t>
      </w:r>
      <w:r w:rsidRPr="00FB74BE">
        <w:rPr>
          <w:rFonts w:ascii="黑体" w:eastAsia="黑体" w:hAnsi="黑体"/>
          <w:sz w:val="36"/>
          <w:szCs w:val="36"/>
          <w:lang w:val="zh-CN"/>
        </w:rPr>
        <w:t>“</w:t>
      </w:r>
      <w:r w:rsidRPr="00FB74BE">
        <w:rPr>
          <w:rFonts w:ascii="黑体" w:eastAsia="黑体" w:hAnsi="黑体" w:hint="eastAsia"/>
          <w:sz w:val="36"/>
          <w:szCs w:val="36"/>
          <w:lang w:val="zh-CN"/>
        </w:rPr>
        <w:t>三公</w:t>
      </w:r>
      <w:r w:rsidRPr="00FB74BE">
        <w:rPr>
          <w:rFonts w:ascii="黑体" w:eastAsia="黑体" w:hAnsi="黑体"/>
          <w:sz w:val="36"/>
          <w:szCs w:val="36"/>
          <w:lang w:val="zh-CN"/>
        </w:rPr>
        <w:t>”</w:t>
      </w:r>
      <w:r w:rsidRPr="00FB74BE">
        <w:rPr>
          <w:rFonts w:ascii="黑体" w:eastAsia="黑体" w:hAnsi="黑体" w:hint="eastAsia"/>
          <w:sz w:val="36"/>
          <w:szCs w:val="36"/>
          <w:lang w:val="zh-CN"/>
        </w:rPr>
        <w:t>经费财政拨款支出决算实物量情况</w:t>
      </w:r>
    </w:p>
    <w:p w:rsidR="00365ED9" w:rsidRPr="00D43C3D" w:rsidRDefault="00182E66" w:rsidP="00FB74BE">
      <w:pPr>
        <w:ind w:firstLineChars="200" w:firstLine="720"/>
        <w:jc w:val="left"/>
        <w:rPr>
          <w:rFonts w:ascii="仿宋" w:eastAsia="仿宋" w:hAnsi="仿宋"/>
          <w:sz w:val="36"/>
          <w:szCs w:val="36"/>
          <w:lang w:val="zh-CN"/>
        </w:rPr>
      </w:pPr>
      <w:r w:rsidRPr="00D43C3D">
        <w:rPr>
          <w:rFonts w:ascii="仿宋" w:eastAsia="仿宋" w:hAnsi="仿宋" w:hint="eastAsia"/>
          <w:sz w:val="36"/>
          <w:szCs w:val="36"/>
          <w:lang w:val="zh-CN"/>
        </w:rPr>
        <w:t>2022年度本部门</w:t>
      </w:r>
      <w:r w:rsidRPr="00D43C3D">
        <w:rPr>
          <w:rFonts w:ascii="仿宋" w:eastAsia="仿宋" w:hAnsi="仿宋" w:hint="eastAsia"/>
          <w:b/>
          <w:sz w:val="36"/>
          <w:szCs w:val="36"/>
          <w:lang w:val="zh-CN"/>
        </w:rPr>
        <w:t>因公出国(境)</w:t>
      </w:r>
      <w:r w:rsidRPr="00D43C3D">
        <w:rPr>
          <w:rFonts w:ascii="仿宋" w:eastAsia="仿宋" w:hAnsi="仿宋" w:hint="eastAsia"/>
          <w:sz w:val="36"/>
          <w:szCs w:val="36"/>
          <w:lang w:val="zh-CN"/>
        </w:rPr>
        <w:t>共计0个团组,0人；</w:t>
      </w:r>
      <w:r w:rsidRPr="00D43C3D">
        <w:rPr>
          <w:rFonts w:ascii="仿宋" w:eastAsia="仿宋" w:hAnsi="仿宋" w:hint="eastAsia"/>
          <w:b/>
          <w:sz w:val="36"/>
          <w:szCs w:val="36"/>
          <w:lang w:val="zh-CN"/>
        </w:rPr>
        <w:t>公务用车购置</w:t>
      </w:r>
      <w:r w:rsidRPr="00D43C3D">
        <w:rPr>
          <w:rFonts w:ascii="仿宋" w:eastAsia="仿宋" w:hAnsi="仿宋" w:hint="eastAsia"/>
          <w:sz w:val="36"/>
          <w:szCs w:val="36"/>
          <w:lang w:val="zh-CN"/>
        </w:rPr>
        <w:t>0辆,</w:t>
      </w:r>
      <w:r w:rsidRPr="00D43C3D">
        <w:rPr>
          <w:rFonts w:ascii="仿宋" w:eastAsia="仿宋" w:hAnsi="仿宋" w:hint="eastAsia"/>
          <w:b/>
          <w:sz w:val="36"/>
          <w:szCs w:val="36"/>
          <w:lang w:val="zh-CN"/>
        </w:rPr>
        <w:t>公务用车保有量</w:t>
      </w:r>
      <w:r w:rsidRPr="00D43C3D">
        <w:rPr>
          <w:rFonts w:ascii="仿宋" w:eastAsia="仿宋" w:hAnsi="仿宋" w:hint="eastAsia"/>
          <w:sz w:val="36"/>
          <w:szCs w:val="36"/>
          <w:lang w:val="zh-CN"/>
        </w:rPr>
        <w:t>为1辆；</w:t>
      </w:r>
      <w:r w:rsidRPr="00D43C3D">
        <w:rPr>
          <w:rFonts w:ascii="仿宋" w:eastAsia="仿宋" w:hAnsi="仿宋" w:hint="eastAsia"/>
          <w:b/>
          <w:sz w:val="36"/>
          <w:szCs w:val="36"/>
          <w:lang w:val="zh-CN"/>
        </w:rPr>
        <w:t>国内公务接待</w:t>
      </w:r>
      <w:r w:rsidRPr="00D43C3D">
        <w:rPr>
          <w:rFonts w:ascii="仿宋" w:eastAsia="仿宋" w:hAnsi="仿宋" w:hint="eastAsia"/>
          <w:sz w:val="36"/>
          <w:szCs w:val="36"/>
          <w:lang w:val="zh-CN"/>
        </w:rPr>
        <w:t>0批次0人,其中：</w:t>
      </w:r>
      <w:r w:rsidRPr="00D43C3D">
        <w:rPr>
          <w:rFonts w:ascii="仿宋" w:eastAsia="仿宋" w:hAnsi="仿宋" w:hint="eastAsia"/>
          <w:b/>
          <w:sz w:val="36"/>
          <w:szCs w:val="36"/>
          <w:lang w:val="zh-CN"/>
        </w:rPr>
        <w:t>外事接待</w:t>
      </w:r>
      <w:r w:rsidRPr="00D43C3D">
        <w:rPr>
          <w:rFonts w:ascii="仿宋" w:eastAsia="仿宋" w:hAnsi="仿宋" w:hint="eastAsia"/>
          <w:sz w:val="36"/>
          <w:szCs w:val="36"/>
          <w:lang w:val="zh-CN"/>
        </w:rPr>
        <w:t>0批次,0人；</w:t>
      </w:r>
      <w:r w:rsidRPr="00D43C3D">
        <w:rPr>
          <w:rFonts w:ascii="仿宋" w:eastAsia="仿宋" w:hAnsi="仿宋" w:hint="eastAsia"/>
          <w:b/>
          <w:sz w:val="36"/>
          <w:szCs w:val="36"/>
          <w:lang w:val="zh-CN"/>
        </w:rPr>
        <w:t>国(境)外公务接待</w:t>
      </w:r>
      <w:r w:rsidRPr="00D43C3D">
        <w:rPr>
          <w:rFonts w:ascii="仿宋" w:eastAsia="仿宋" w:hAnsi="仿宋" w:hint="eastAsia"/>
          <w:sz w:val="36"/>
          <w:szCs w:val="36"/>
          <w:lang w:val="zh-CN"/>
        </w:rPr>
        <w:t>0批次,0人。</w:t>
      </w:r>
    </w:p>
    <w:p w:rsidR="00365ED9" w:rsidRPr="00D43C3D" w:rsidRDefault="00182E66">
      <w:pPr>
        <w:jc w:val="center"/>
        <w:rPr>
          <w:rFonts w:ascii="仿宋" w:eastAsia="仿宋" w:hAnsi="仿宋"/>
          <w:b/>
          <w:sz w:val="36"/>
          <w:szCs w:val="36"/>
          <w:lang w:val="zh-CN"/>
        </w:rPr>
      </w:pPr>
      <w:r w:rsidRPr="00D43C3D">
        <w:rPr>
          <w:rFonts w:ascii="仿宋" w:eastAsia="仿宋" w:hAnsi="仿宋" w:hint="eastAsia"/>
          <w:b/>
          <w:sz w:val="36"/>
          <w:szCs w:val="36"/>
          <w:lang w:val="zh-CN"/>
        </w:rPr>
        <w:t>第四部分预算绩效情况说明</w:t>
      </w:r>
    </w:p>
    <w:p w:rsidR="00365ED9" w:rsidRPr="00D43C3D" w:rsidRDefault="004D2F2D">
      <w:pPr>
        <w:jc w:val="left"/>
        <w:rPr>
          <w:rFonts w:ascii="仿宋" w:eastAsia="仿宋" w:hAnsi="仿宋"/>
          <w:sz w:val="36"/>
          <w:szCs w:val="36"/>
          <w:lang w:val="zh-CN"/>
        </w:rPr>
      </w:pPr>
      <w:r w:rsidRPr="00D43C3D">
        <w:rPr>
          <w:rFonts w:ascii="仿宋" w:eastAsia="仿宋" w:hAnsi="仿宋" w:hint="eastAsia"/>
          <w:b/>
          <w:sz w:val="36"/>
          <w:szCs w:val="36"/>
          <w:lang w:val="zh-CN"/>
        </w:rPr>
        <w:t xml:space="preserve"> </w:t>
      </w:r>
      <w:r w:rsidR="00182E66" w:rsidRPr="00D43C3D">
        <w:rPr>
          <w:rFonts w:ascii="仿宋" w:eastAsia="仿宋" w:hAnsi="仿宋" w:hint="eastAsia"/>
          <w:b/>
          <w:sz w:val="36"/>
          <w:szCs w:val="36"/>
          <w:lang w:val="zh-CN"/>
        </w:rPr>
        <w:t>(一)预算绩效管理工作开展情况</w:t>
      </w:r>
    </w:p>
    <w:p w:rsidR="004D2F2D" w:rsidRPr="00D43C3D" w:rsidRDefault="004D2F2D" w:rsidP="00D43C3D">
      <w:pPr>
        <w:pStyle w:val="a7"/>
        <w:shd w:val="clear" w:color="auto" w:fill="FFFFFF"/>
        <w:spacing w:before="0" w:beforeAutospacing="0" w:after="0" w:afterAutospacing="0"/>
        <w:ind w:firstLineChars="200" w:firstLine="720"/>
        <w:rPr>
          <w:rFonts w:ascii="仿宋" w:eastAsia="仿宋" w:hAnsi="仿宋"/>
          <w:sz w:val="36"/>
          <w:szCs w:val="36"/>
        </w:rPr>
      </w:pPr>
      <w:r w:rsidRPr="00D43C3D">
        <w:rPr>
          <w:rFonts w:ascii="仿宋" w:eastAsia="仿宋" w:hAnsi="仿宋" w:cs="华文仿宋" w:hint="eastAsia"/>
          <w:sz w:val="36"/>
          <w:szCs w:val="36"/>
        </w:rPr>
        <w:t>由办公室业务部门具体牵头，其他处室协调配合，对202</w:t>
      </w:r>
      <w:r w:rsidR="00B574D5">
        <w:rPr>
          <w:rFonts w:ascii="仿宋" w:eastAsia="仿宋" w:hAnsi="仿宋" w:cs="华文仿宋" w:hint="eastAsia"/>
          <w:sz w:val="36"/>
          <w:szCs w:val="36"/>
        </w:rPr>
        <w:t>2</w:t>
      </w:r>
      <w:r w:rsidRPr="00D43C3D">
        <w:rPr>
          <w:rFonts w:ascii="仿宋" w:eastAsia="仿宋" w:hAnsi="仿宋" w:cs="华文仿宋" w:hint="eastAsia"/>
          <w:sz w:val="36"/>
          <w:szCs w:val="36"/>
        </w:rPr>
        <w:t>年机关一般公共预算资金及项目资金从年初预算、实际收入到实际支出的完成情况进行了一一自评。经自评，年初的目标任务一一落实完成，而且达到了预期的效果，</w:t>
      </w:r>
      <w:r w:rsidRPr="00D43C3D">
        <w:rPr>
          <w:rFonts w:ascii="仿宋" w:eastAsia="仿宋" w:hAnsi="仿宋" w:hint="eastAsia"/>
          <w:sz w:val="36"/>
          <w:szCs w:val="36"/>
        </w:rPr>
        <w:t>根据预算绩效管理要求，本单位对2个项目开展了绩效自评，其中，以填报目标自评表形式开展自评2项，涉及资金383.14万元；</w:t>
      </w:r>
      <w:r w:rsidRPr="00D43C3D">
        <w:rPr>
          <w:rFonts w:ascii="仿宋" w:eastAsia="仿宋" w:hAnsi="仿宋" w:cs="华文仿宋" w:hint="eastAsia"/>
          <w:sz w:val="36"/>
          <w:szCs w:val="36"/>
        </w:rPr>
        <w:t>自评分值100分。</w:t>
      </w:r>
    </w:p>
    <w:p w:rsidR="00365ED9" w:rsidRPr="00D43C3D" w:rsidRDefault="004D2F2D" w:rsidP="004D2F2D">
      <w:pPr>
        <w:jc w:val="left"/>
        <w:rPr>
          <w:rFonts w:ascii="仿宋" w:eastAsia="仿宋" w:hAnsi="仿宋"/>
          <w:sz w:val="36"/>
          <w:szCs w:val="36"/>
          <w:lang w:val="zh-CN"/>
        </w:rPr>
      </w:pPr>
      <w:r w:rsidRPr="00D43C3D">
        <w:rPr>
          <w:rFonts w:ascii="仿宋" w:eastAsia="仿宋" w:hAnsi="仿宋" w:hint="eastAsia"/>
          <w:b/>
          <w:sz w:val="36"/>
          <w:szCs w:val="36"/>
          <w:lang w:val="zh-CN"/>
        </w:rPr>
        <w:lastRenderedPageBreak/>
        <w:t xml:space="preserve"> </w:t>
      </w:r>
      <w:r w:rsidR="00182E66" w:rsidRPr="00D43C3D">
        <w:rPr>
          <w:rFonts w:ascii="仿宋" w:eastAsia="仿宋" w:hAnsi="仿宋" w:hint="eastAsia"/>
          <w:b/>
          <w:sz w:val="36"/>
          <w:szCs w:val="36"/>
          <w:lang w:val="zh-CN"/>
        </w:rPr>
        <w:t>(二)绩效自评结果</w:t>
      </w:r>
    </w:p>
    <w:p w:rsidR="00F67808" w:rsidRPr="00C86AC4" w:rsidRDefault="00182E66">
      <w:pPr>
        <w:jc w:val="left"/>
        <w:rPr>
          <w:rFonts w:ascii="仿宋" w:eastAsia="仿宋" w:hAnsi="仿宋"/>
          <w:sz w:val="36"/>
          <w:szCs w:val="36"/>
          <w:lang w:val="zh-CN"/>
        </w:rPr>
      </w:pPr>
      <w:r w:rsidRPr="00D43C3D">
        <w:rPr>
          <w:rFonts w:ascii="仿宋" w:eastAsia="仿宋" w:hAnsi="仿宋" w:hint="eastAsia"/>
          <w:sz w:val="36"/>
          <w:szCs w:val="36"/>
          <w:lang w:val="zh-CN"/>
        </w:rPr>
        <w:t>1.绩效目标自评表</w:t>
      </w:r>
    </w:p>
    <w:p w:rsidR="004D2F2D" w:rsidRPr="00D43C3D" w:rsidRDefault="004D2F2D" w:rsidP="00D43C3D">
      <w:pPr>
        <w:spacing w:line="576" w:lineRule="exact"/>
        <w:ind w:firstLineChars="200" w:firstLine="720"/>
        <w:rPr>
          <w:rFonts w:ascii="仿宋" w:eastAsia="仿宋" w:hAnsi="仿宋"/>
          <w:bCs/>
          <w:sz w:val="36"/>
          <w:szCs w:val="36"/>
        </w:rPr>
      </w:pPr>
      <w:r w:rsidRPr="00D43C3D">
        <w:rPr>
          <w:rFonts w:ascii="仿宋" w:eastAsia="仿宋" w:hAnsi="仿宋" w:hint="eastAsia"/>
          <w:sz w:val="36"/>
          <w:szCs w:val="36"/>
        </w:rPr>
        <w:t>项目绩效目标自评综述：根据年初设定的绩效目标，项目总体完成情况：项目全年预算数为409.57万元，执行数为409.57万元，完成预算的100%。主要产出和效果：一是</w:t>
      </w:r>
      <w:r w:rsidRPr="00D43C3D">
        <w:rPr>
          <w:rFonts w:ascii="仿宋" w:eastAsia="仿宋" w:hAnsi="仿宋" w:hint="eastAsia"/>
          <w:bCs/>
          <w:sz w:val="36"/>
          <w:szCs w:val="36"/>
        </w:rPr>
        <w:t>项目和资金的管、理坚持“量入为出，勤俭节约”的原则，严格按照项目和资金管理制度办法，依据计划下达，作业设计，预算管理，项目批复等进行实施和建设；</w:t>
      </w:r>
      <w:r w:rsidRPr="00D43C3D">
        <w:rPr>
          <w:rFonts w:ascii="仿宋" w:eastAsia="仿宋" w:hAnsi="仿宋" w:hint="eastAsia"/>
          <w:b/>
          <w:bCs/>
          <w:sz w:val="36"/>
          <w:szCs w:val="36"/>
        </w:rPr>
        <w:t>二是</w:t>
      </w:r>
      <w:r w:rsidRPr="00D43C3D">
        <w:rPr>
          <w:rFonts w:ascii="仿宋" w:eastAsia="仿宋" w:hAnsi="仿宋" w:hint="eastAsia"/>
          <w:bCs/>
          <w:sz w:val="36"/>
          <w:szCs w:val="36"/>
        </w:rPr>
        <w:t>建章立制，科学理财，合理理财。严格财务审批制度和单位内部控制制度，明确领导审批权限，落实领导集体研究决策制度；</w:t>
      </w:r>
      <w:r w:rsidRPr="00D43C3D">
        <w:rPr>
          <w:rFonts w:ascii="仿宋" w:eastAsia="仿宋" w:hAnsi="仿宋" w:hint="eastAsia"/>
          <w:b/>
          <w:bCs/>
          <w:sz w:val="36"/>
          <w:szCs w:val="36"/>
        </w:rPr>
        <w:t>三是</w:t>
      </w:r>
      <w:r w:rsidRPr="00D43C3D">
        <w:rPr>
          <w:rFonts w:ascii="仿宋" w:eastAsia="仿宋" w:hAnsi="仿宋" w:hint="eastAsia"/>
          <w:bCs/>
          <w:sz w:val="36"/>
          <w:szCs w:val="36"/>
        </w:rPr>
        <w:t>大力压缩非生产性开支及“三公”经费，确保部门各项工作正常有序开展；</w:t>
      </w:r>
      <w:r w:rsidRPr="00D43C3D">
        <w:rPr>
          <w:rFonts w:ascii="仿宋" w:eastAsia="仿宋" w:hAnsi="仿宋" w:hint="eastAsia"/>
          <w:b/>
          <w:bCs/>
          <w:sz w:val="36"/>
          <w:szCs w:val="36"/>
        </w:rPr>
        <w:t>四是</w:t>
      </w:r>
      <w:r w:rsidRPr="00D43C3D">
        <w:rPr>
          <w:rFonts w:ascii="仿宋" w:eastAsia="仿宋" w:hAnsi="仿宋" w:hint="eastAsia"/>
          <w:bCs/>
          <w:sz w:val="36"/>
          <w:szCs w:val="36"/>
        </w:rPr>
        <w:t>结合项目实施实际情况，制定切实有效的项目资金管理办法，实现项目经济效益与社会效益最大化；</w:t>
      </w:r>
      <w:r w:rsidRPr="00D43C3D">
        <w:rPr>
          <w:rFonts w:ascii="仿宋" w:eastAsia="仿宋" w:hAnsi="仿宋" w:hint="eastAsia"/>
          <w:b/>
          <w:bCs/>
          <w:sz w:val="36"/>
          <w:szCs w:val="36"/>
        </w:rPr>
        <w:t>五是</w:t>
      </w:r>
      <w:r w:rsidRPr="00D43C3D">
        <w:rPr>
          <w:rFonts w:ascii="仿宋" w:eastAsia="仿宋" w:hAnsi="仿宋" w:hint="eastAsia"/>
          <w:bCs/>
          <w:sz w:val="36"/>
          <w:szCs w:val="36"/>
        </w:rPr>
        <w:t>对工程进行全程监督，有力保证了项目工程质量，确保了项目进度和建设成效；</w:t>
      </w:r>
      <w:r w:rsidRPr="00D43C3D">
        <w:rPr>
          <w:rFonts w:ascii="仿宋" w:eastAsia="仿宋" w:hAnsi="仿宋" w:hint="eastAsia"/>
          <w:b/>
          <w:bCs/>
          <w:sz w:val="36"/>
          <w:szCs w:val="36"/>
        </w:rPr>
        <w:t>六是</w:t>
      </w:r>
      <w:r w:rsidRPr="00D43C3D">
        <w:rPr>
          <w:rFonts w:ascii="仿宋" w:eastAsia="仿宋" w:hAnsi="仿宋" w:hint="eastAsia"/>
          <w:bCs/>
          <w:sz w:val="36"/>
          <w:szCs w:val="36"/>
        </w:rPr>
        <w:t>建立健全固定资产管理制度，定期开展资产清查及资产盘点，达到使用年限、损毁或完全失去使用价值的资产进行报批和下账处理，进一步加强国有资产监督管理，确保资产保值增值，提高资产使用效益</w:t>
      </w:r>
      <w:r w:rsidRPr="00D43C3D">
        <w:rPr>
          <w:rFonts w:ascii="仿宋" w:eastAsia="仿宋" w:hAnsi="仿宋" w:hint="eastAsia"/>
          <w:sz w:val="36"/>
          <w:szCs w:val="36"/>
        </w:rPr>
        <w:t>。</w:t>
      </w:r>
      <w:r w:rsidRPr="00D43C3D">
        <w:rPr>
          <w:rFonts w:ascii="仿宋" w:eastAsia="仿宋" w:hAnsi="仿宋" w:cs="华文仿宋" w:hint="eastAsia"/>
          <w:sz w:val="36"/>
          <w:szCs w:val="36"/>
        </w:rPr>
        <w:t>年度总体目标：保障单位2</w:t>
      </w:r>
      <w:r w:rsidR="00A159DD">
        <w:rPr>
          <w:rFonts w:ascii="仿宋" w:eastAsia="仿宋" w:hAnsi="仿宋" w:cs="华文仿宋" w:hint="eastAsia"/>
          <w:sz w:val="36"/>
          <w:szCs w:val="36"/>
        </w:rPr>
        <w:t>7</w:t>
      </w:r>
      <w:r w:rsidRPr="00D43C3D">
        <w:rPr>
          <w:rFonts w:ascii="仿宋" w:eastAsia="仿宋" w:hAnsi="仿宋" w:cs="华文仿宋" w:hint="eastAsia"/>
          <w:sz w:val="36"/>
          <w:szCs w:val="36"/>
        </w:rPr>
        <w:t>人</w:t>
      </w:r>
      <w:r w:rsidRPr="00D43C3D">
        <w:rPr>
          <w:rFonts w:ascii="仿宋" w:eastAsia="仿宋" w:hAnsi="仿宋" w:hint="eastAsia"/>
          <w:bCs/>
          <w:sz w:val="36"/>
          <w:szCs w:val="36"/>
        </w:rPr>
        <w:t>社保缴费；缴费有了保障，职工更加安居乐业；</w:t>
      </w:r>
      <w:r w:rsidRPr="00D43C3D">
        <w:rPr>
          <w:rFonts w:ascii="仿宋" w:eastAsia="仿宋" w:hAnsi="仿宋" w:cs="华文仿宋" w:hint="eastAsia"/>
          <w:sz w:val="36"/>
          <w:szCs w:val="36"/>
        </w:rPr>
        <w:t>实际完成情况：完成年度总体目标任务。得分100分。</w:t>
      </w:r>
      <w:r w:rsidRPr="00D43C3D">
        <w:rPr>
          <w:rFonts w:ascii="仿宋" w:eastAsia="仿宋" w:hAnsi="仿宋" w:hint="eastAsia"/>
          <w:sz w:val="36"/>
          <w:szCs w:val="36"/>
        </w:rPr>
        <w:t>未发现的问题</w:t>
      </w:r>
      <w:r w:rsidRPr="00D43C3D">
        <w:rPr>
          <w:rFonts w:ascii="仿宋" w:eastAsia="仿宋" w:hAnsi="仿宋" w:hint="eastAsia"/>
          <w:bCs/>
          <w:sz w:val="36"/>
          <w:szCs w:val="36"/>
        </w:rPr>
        <w:t>，</w:t>
      </w:r>
      <w:r w:rsidRPr="00D43C3D">
        <w:rPr>
          <w:rFonts w:ascii="仿宋" w:eastAsia="仿宋" w:hAnsi="仿宋" w:hint="eastAsia"/>
          <w:sz w:val="36"/>
          <w:szCs w:val="36"/>
        </w:rPr>
        <w:t>下一步改进措施，</w:t>
      </w:r>
      <w:r w:rsidRPr="00D43C3D">
        <w:rPr>
          <w:rFonts w:ascii="仿宋" w:eastAsia="仿宋" w:hAnsi="仿宋" w:cs="华文仿宋" w:hint="eastAsia"/>
          <w:sz w:val="36"/>
          <w:szCs w:val="36"/>
        </w:rPr>
        <w:t>2021年绩效目标全部完成，不存在目标偏离的问题。</w:t>
      </w:r>
    </w:p>
    <w:p w:rsidR="00365ED9" w:rsidRPr="00D43C3D" w:rsidRDefault="004D2F2D" w:rsidP="004D2F2D">
      <w:pPr>
        <w:jc w:val="left"/>
        <w:rPr>
          <w:rFonts w:ascii="仿宋" w:eastAsia="仿宋" w:hAnsi="仿宋"/>
          <w:b/>
          <w:sz w:val="36"/>
          <w:szCs w:val="36"/>
          <w:lang w:val="zh-CN"/>
        </w:rPr>
      </w:pPr>
      <w:r w:rsidRPr="00D43C3D">
        <w:rPr>
          <w:rFonts w:ascii="仿宋" w:eastAsia="仿宋" w:hAnsi="仿宋" w:hint="eastAsia"/>
          <w:b/>
          <w:sz w:val="36"/>
          <w:szCs w:val="36"/>
          <w:lang w:val="zh-CN"/>
        </w:rPr>
        <w:t xml:space="preserve"> </w:t>
      </w:r>
      <w:r w:rsidR="00182E66" w:rsidRPr="00D43C3D">
        <w:rPr>
          <w:rFonts w:ascii="仿宋" w:eastAsia="仿宋" w:hAnsi="仿宋" w:hint="eastAsia"/>
          <w:b/>
          <w:sz w:val="36"/>
          <w:szCs w:val="36"/>
          <w:lang w:val="zh-CN"/>
        </w:rPr>
        <w:t>(三)部门绩效评价结果</w:t>
      </w:r>
    </w:p>
    <w:p w:rsidR="00CB4BED" w:rsidRPr="00D43C3D" w:rsidRDefault="00CB4BED" w:rsidP="00D43C3D">
      <w:pPr>
        <w:ind w:firstLineChars="150" w:firstLine="540"/>
        <w:jc w:val="left"/>
        <w:rPr>
          <w:rFonts w:ascii="仿宋" w:eastAsia="仿宋" w:hAnsi="仿宋"/>
          <w:sz w:val="36"/>
          <w:szCs w:val="36"/>
          <w:lang w:val="zh-CN"/>
        </w:rPr>
      </w:pPr>
      <w:r w:rsidRPr="00D43C3D">
        <w:rPr>
          <w:rFonts w:ascii="仿宋" w:eastAsia="仿宋" w:hAnsi="仿宋"/>
          <w:sz w:val="36"/>
          <w:szCs w:val="36"/>
        </w:rPr>
        <w:t>主管部门已随决算公开部门评价。</w:t>
      </w:r>
    </w:p>
    <w:p w:rsidR="00365ED9" w:rsidRPr="00D43C3D" w:rsidRDefault="00182E66">
      <w:pPr>
        <w:jc w:val="center"/>
        <w:rPr>
          <w:rFonts w:ascii="仿宋" w:eastAsia="仿宋" w:hAnsi="仿宋"/>
          <w:sz w:val="36"/>
          <w:szCs w:val="36"/>
          <w:lang w:val="zh-CN"/>
        </w:rPr>
      </w:pPr>
      <w:r w:rsidRPr="00D43C3D">
        <w:rPr>
          <w:rFonts w:ascii="仿宋" w:eastAsia="仿宋" w:hAnsi="仿宋" w:hint="eastAsia"/>
          <w:b/>
          <w:sz w:val="36"/>
          <w:szCs w:val="36"/>
          <w:lang w:val="zh-CN"/>
        </w:rPr>
        <w:lastRenderedPageBreak/>
        <w:t>第五部分名词解释</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一、财政拨款收入</w:t>
      </w:r>
      <w:r w:rsidRPr="00D43C3D">
        <w:rPr>
          <w:rFonts w:ascii="仿宋" w:eastAsia="仿宋" w:hAnsi="仿宋" w:hint="eastAsia"/>
          <w:sz w:val="36"/>
          <w:szCs w:val="36"/>
          <w:lang w:val="zh-CN"/>
        </w:rPr>
        <w:t>：指本年度从本级财政部门取得的财政拨款,包括一般公共预算财政拨款和政府性基金预算财政拨款。</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二、事业收入</w:t>
      </w:r>
      <w:r w:rsidRPr="00D43C3D">
        <w:rPr>
          <w:rFonts w:ascii="仿宋" w:eastAsia="仿宋" w:hAnsi="仿宋" w:hint="eastAsia"/>
          <w:sz w:val="36"/>
          <w:szCs w:val="36"/>
          <w:lang w:val="zh-CN"/>
        </w:rPr>
        <w:t>：指事业单位开展专业业务活动及其辅助活动取得的现金流入；事业单位收到的财政专户实际核拨的教育收费等资金在此反映。</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三、经营收入</w:t>
      </w:r>
      <w:r w:rsidRPr="00D43C3D">
        <w:rPr>
          <w:rFonts w:ascii="仿宋" w:eastAsia="仿宋" w:hAnsi="仿宋" w:hint="eastAsia"/>
          <w:sz w:val="36"/>
          <w:szCs w:val="36"/>
          <w:lang w:val="zh-CN"/>
        </w:rPr>
        <w:t>：指事业单位在专业业务活动及其辅助活动之外开展非独立核算经营活动取得的现金流入。</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四、其他收入</w:t>
      </w:r>
      <w:r w:rsidRPr="00D43C3D">
        <w:rPr>
          <w:rFonts w:ascii="仿宋" w:eastAsia="仿宋" w:hAnsi="仿宋" w:hint="eastAsia"/>
          <w:sz w:val="36"/>
          <w:szCs w:val="36"/>
          <w:lang w:val="zh-CN"/>
        </w:rPr>
        <w:t>：指单位取得的除</w:t>
      </w:r>
      <w:r w:rsidRPr="00D43C3D">
        <w:rPr>
          <w:rFonts w:ascii="仿宋" w:eastAsia="仿宋" w:hAnsi="仿宋"/>
          <w:sz w:val="36"/>
          <w:szCs w:val="36"/>
          <w:lang w:val="zh-CN"/>
        </w:rPr>
        <w:t>“</w:t>
      </w:r>
      <w:r w:rsidRPr="00D43C3D">
        <w:rPr>
          <w:rFonts w:ascii="仿宋" w:eastAsia="仿宋" w:hAnsi="仿宋" w:hint="eastAsia"/>
          <w:sz w:val="36"/>
          <w:szCs w:val="36"/>
          <w:lang w:val="zh-CN"/>
        </w:rPr>
        <w:t>财政拨款收入</w:t>
      </w:r>
      <w:r w:rsidRPr="00D43C3D">
        <w:rPr>
          <w:rFonts w:ascii="仿宋" w:eastAsia="仿宋" w:hAnsi="仿宋"/>
          <w:sz w:val="36"/>
          <w:szCs w:val="36"/>
          <w:lang w:val="zh-CN"/>
        </w:rPr>
        <w:t>”</w:t>
      </w:r>
      <w:r w:rsidRPr="00D43C3D">
        <w:rPr>
          <w:rFonts w:ascii="仿宋" w:eastAsia="仿宋" w:hAnsi="仿宋" w:hint="eastAsia"/>
          <w:sz w:val="36"/>
          <w:szCs w:val="36"/>
          <w:lang w:val="zh-CN"/>
        </w:rPr>
        <w:t>、</w:t>
      </w:r>
      <w:r w:rsidRPr="00D43C3D">
        <w:rPr>
          <w:rFonts w:ascii="仿宋" w:eastAsia="仿宋" w:hAnsi="仿宋"/>
          <w:sz w:val="36"/>
          <w:szCs w:val="36"/>
          <w:lang w:val="zh-CN"/>
        </w:rPr>
        <w:t>“</w:t>
      </w:r>
      <w:r w:rsidRPr="00D43C3D">
        <w:rPr>
          <w:rFonts w:ascii="仿宋" w:eastAsia="仿宋" w:hAnsi="仿宋" w:hint="eastAsia"/>
          <w:sz w:val="36"/>
          <w:szCs w:val="36"/>
          <w:lang w:val="zh-CN"/>
        </w:rPr>
        <w:t>事业收入</w:t>
      </w:r>
      <w:r w:rsidRPr="00D43C3D">
        <w:rPr>
          <w:rFonts w:ascii="仿宋" w:eastAsia="仿宋" w:hAnsi="仿宋"/>
          <w:sz w:val="36"/>
          <w:szCs w:val="36"/>
          <w:lang w:val="zh-CN"/>
        </w:rPr>
        <w:t>”</w:t>
      </w:r>
      <w:r w:rsidRPr="00D43C3D">
        <w:rPr>
          <w:rFonts w:ascii="仿宋" w:eastAsia="仿宋" w:hAnsi="仿宋" w:hint="eastAsia"/>
          <w:sz w:val="36"/>
          <w:szCs w:val="36"/>
          <w:lang w:val="zh-CN"/>
        </w:rPr>
        <w:t>、</w:t>
      </w:r>
      <w:r w:rsidRPr="00D43C3D">
        <w:rPr>
          <w:rFonts w:ascii="仿宋" w:eastAsia="仿宋" w:hAnsi="仿宋"/>
          <w:sz w:val="36"/>
          <w:szCs w:val="36"/>
          <w:lang w:val="zh-CN"/>
        </w:rPr>
        <w:t>“</w:t>
      </w:r>
      <w:r w:rsidRPr="00D43C3D">
        <w:rPr>
          <w:rFonts w:ascii="仿宋" w:eastAsia="仿宋" w:hAnsi="仿宋" w:hint="eastAsia"/>
          <w:sz w:val="36"/>
          <w:szCs w:val="36"/>
          <w:lang w:val="zh-CN"/>
        </w:rPr>
        <w:t>经营收入</w:t>
      </w:r>
      <w:r w:rsidRPr="00D43C3D">
        <w:rPr>
          <w:rFonts w:ascii="仿宋" w:eastAsia="仿宋" w:hAnsi="仿宋"/>
          <w:sz w:val="36"/>
          <w:szCs w:val="36"/>
          <w:lang w:val="zh-CN"/>
        </w:rPr>
        <w:t>”</w:t>
      </w:r>
      <w:r w:rsidRPr="00D43C3D">
        <w:rPr>
          <w:rFonts w:ascii="仿宋" w:eastAsia="仿宋" w:hAnsi="仿宋" w:hint="eastAsia"/>
          <w:sz w:val="36"/>
          <w:szCs w:val="36"/>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五、年初结转和结余</w:t>
      </w:r>
      <w:r w:rsidRPr="00D43C3D">
        <w:rPr>
          <w:rFonts w:ascii="仿宋" w:eastAsia="仿宋" w:hAnsi="仿宋" w:hint="eastAsia"/>
          <w:sz w:val="36"/>
          <w:szCs w:val="36"/>
          <w:lang w:val="zh-CN"/>
        </w:rPr>
        <w:t>：指单位上年结转本年使用的基本支出结转、项目支出结转和结余、经营结余。</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六、结余分配</w:t>
      </w:r>
      <w:r w:rsidRPr="00D43C3D">
        <w:rPr>
          <w:rFonts w:ascii="仿宋" w:eastAsia="仿宋" w:hAnsi="仿宋" w:hint="eastAsia"/>
          <w:sz w:val="36"/>
          <w:szCs w:val="36"/>
          <w:lang w:val="zh-CN"/>
        </w:rPr>
        <w:t>：指单位按照国家有关规定,缴纳所得税、提取专用基金、转入事业基金等当年结余的分配情况。</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七、年末结转和结余</w:t>
      </w:r>
      <w:r w:rsidRPr="00D43C3D">
        <w:rPr>
          <w:rFonts w:ascii="仿宋" w:eastAsia="仿宋" w:hAnsi="仿宋" w:hint="eastAsia"/>
          <w:sz w:val="36"/>
          <w:szCs w:val="36"/>
          <w:lang w:val="zh-CN"/>
        </w:rPr>
        <w:t>：指单位结转下年的基本支出结转、项目支出结转和结余、经营结余。</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lastRenderedPageBreak/>
        <w:t>八、基本支出</w:t>
      </w:r>
      <w:r w:rsidRPr="00D43C3D">
        <w:rPr>
          <w:rFonts w:ascii="仿宋" w:eastAsia="仿宋" w:hAnsi="仿宋" w:hint="eastAsia"/>
          <w:sz w:val="36"/>
          <w:szCs w:val="36"/>
          <w:lang w:val="zh-CN"/>
        </w:rPr>
        <w:t>：指为保障机构正常运转、完成日常工作任务而发生的人员经费和公用经费。其中：人员经费指政府收支分类经济科目中的</w:t>
      </w:r>
      <w:r w:rsidRPr="00D43C3D">
        <w:rPr>
          <w:rFonts w:ascii="仿宋" w:eastAsia="仿宋" w:hAnsi="仿宋"/>
          <w:sz w:val="36"/>
          <w:szCs w:val="36"/>
          <w:lang w:val="zh-CN"/>
        </w:rPr>
        <w:t>“</w:t>
      </w:r>
      <w:r w:rsidRPr="00D43C3D">
        <w:rPr>
          <w:rFonts w:ascii="仿宋" w:eastAsia="仿宋" w:hAnsi="仿宋" w:hint="eastAsia"/>
          <w:sz w:val="36"/>
          <w:szCs w:val="36"/>
          <w:lang w:val="zh-CN"/>
        </w:rPr>
        <w:t>工资福利支出</w:t>
      </w:r>
      <w:r w:rsidRPr="00D43C3D">
        <w:rPr>
          <w:rFonts w:ascii="仿宋" w:eastAsia="仿宋" w:hAnsi="仿宋"/>
          <w:sz w:val="36"/>
          <w:szCs w:val="36"/>
          <w:lang w:val="zh-CN"/>
        </w:rPr>
        <w:t>”</w:t>
      </w:r>
      <w:r w:rsidRPr="00D43C3D">
        <w:rPr>
          <w:rFonts w:ascii="仿宋" w:eastAsia="仿宋" w:hAnsi="仿宋" w:hint="eastAsia"/>
          <w:sz w:val="36"/>
          <w:szCs w:val="36"/>
          <w:lang w:val="zh-CN"/>
        </w:rPr>
        <w:t>和</w:t>
      </w:r>
      <w:r w:rsidRPr="00D43C3D">
        <w:rPr>
          <w:rFonts w:ascii="仿宋" w:eastAsia="仿宋" w:hAnsi="仿宋"/>
          <w:sz w:val="36"/>
          <w:szCs w:val="36"/>
          <w:lang w:val="zh-CN"/>
        </w:rPr>
        <w:t>“</w:t>
      </w:r>
      <w:r w:rsidRPr="00D43C3D">
        <w:rPr>
          <w:rFonts w:ascii="仿宋" w:eastAsia="仿宋" w:hAnsi="仿宋" w:hint="eastAsia"/>
          <w:sz w:val="36"/>
          <w:szCs w:val="36"/>
          <w:lang w:val="zh-CN"/>
        </w:rPr>
        <w:t>对个人和家庭的补助</w:t>
      </w:r>
      <w:r w:rsidRPr="00D43C3D">
        <w:rPr>
          <w:rFonts w:ascii="仿宋" w:eastAsia="仿宋" w:hAnsi="仿宋"/>
          <w:sz w:val="36"/>
          <w:szCs w:val="36"/>
          <w:lang w:val="zh-CN"/>
        </w:rPr>
        <w:t>”</w:t>
      </w:r>
      <w:r w:rsidRPr="00D43C3D">
        <w:rPr>
          <w:rFonts w:ascii="仿宋" w:eastAsia="仿宋" w:hAnsi="仿宋" w:hint="eastAsia"/>
          <w:sz w:val="36"/>
          <w:szCs w:val="36"/>
          <w:lang w:val="zh-CN"/>
        </w:rPr>
        <w:t>；公用经费指政府收支分类经济科目中除</w:t>
      </w:r>
      <w:r w:rsidRPr="00D43C3D">
        <w:rPr>
          <w:rFonts w:ascii="仿宋" w:eastAsia="仿宋" w:hAnsi="仿宋"/>
          <w:sz w:val="36"/>
          <w:szCs w:val="36"/>
          <w:lang w:val="zh-CN"/>
        </w:rPr>
        <w:t>“</w:t>
      </w:r>
      <w:r w:rsidRPr="00D43C3D">
        <w:rPr>
          <w:rFonts w:ascii="仿宋" w:eastAsia="仿宋" w:hAnsi="仿宋" w:hint="eastAsia"/>
          <w:sz w:val="36"/>
          <w:szCs w:val="36"/>
          <w:lang w:val="zh-CN"/>
        </w:rPr>
        <w:t>工资福利支出</w:t>
      </w:r>
      <w:r w:rsidRPr="00D43C3D">
        <w:rPr>
          <w:rFonts w:ascii="仿宋" w:eastAsia="仿宋" w:hAnsi="仿宋"/>
          <w:sz w:val="36"/>
          <w:szCs w:val="36"/>
          <w:lang w:val="zh-CN"/>
        </w:rPr>
        <w:t>”</w:t>
      </w:r>
      <w:r w:rsidRPr="00D43C3D">
        <w:rPr>
          <w:rFonts w:ascii="仿宋" w:eastAsia="仿宋" w:hAnsi="仿宋" w:hint="eastAsia"/>
          <w:sz w:val="36"/>
          <w:szCs w:val="36"/>
          <w:lang w:val="zh-CN"/>
        </w:rPr>
        <w:t>和</w:t>
      </w:r>
      <w:r w:rsidRPr="00D43C3D">
        <w:rPr>
          <w:rFonts w:ascii="仿宋" w:eastAsia="仿宋" w:hAnsi="仿宋"/>
          <w:sz w:val="36"/>
          <w:szCs w:val="36"/>
          <w:lang w:val="zh-CN"/>
        </w:rPr>
        <w:t>“</w:t>
      </w:r>
      <w:r w:rsidRPr="00D43C3D">
        <w:rPr>
          <w:rFonts w:ascii="仿宋" w:eastAsia="仿宋" w:hAnsi="仿宋" w:hint="eastAsia"/>
          <w:sz w:val="36"/>
          <w:szCs w:val="36"/>
          <w:lang w:val="zh-CN"/>
        </w:rPr>
        <w:t>对个人和家庭的补助</w:t>
      </w:r>
      <w:r w:rsidRPr="00D43C3D">
        <w:rPr>
          <w:rFonts w:ascii="仿宋" w:eastAsia="仿宋" w:hAnsi="仿宋"/>
          <w:sz w:val="36"/>
          <w:szCs w:val="36"/>
          <w:lang w:val="zh-CN"/>
        </w:rPr>
        <w:t>”</w:t>
      </w:r>
      <w:r w:rsidRPr="00D43C3D">
        <w:rPr>
          <w:rFonts w:ascii="仿宋" w:eastAsia="仿宋" w:hAnsi="仿宋" w:hint="eastAsia"/>
          <w:sz w:val="36"/>
          <w:szCs w:val="36"/>
          <w:lang w:val="zh-CN"/>
        </w:rPr>
        <w:t>外的其他支出。</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九、项目支出</w:t>
      </w:r>
      <w:r w:rsidRPr="00D43C3D">
        <w:rPr>
          <w:rFonts w:ascii="仿宋" w:eastAsia="仿宋" w:hAnsi="仿宋" w:hint="eastAsia"/>
          <w:sz w:val="36"/>
          <w:szCs w:val="36"/>
          <w:lang w:val="zh-CN"/>
        </w:rPr>
        <w:t>：指在基本支出之外为完成特定行政任务和事业发展目标所发生的支出。</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十、经营支出</w:t>
      </w:r>
      <w:r w:rsidRPr="00D43C3D">
        <w:rPr>
          <w:rFonts w:ascii="仿宋" w:eastAsia="仿宋" w:hAnsi="仿宋" w:hint="eastAsia"/>
          <w:sz w:val="36"/>
          <w:szCs w:val="36"/>
          <w:lang w:val="zh-CN"/>
        </w:rPr>
        <w:t>：指事业单位在专业业务活动及其辅助活动之外开展非独立核算经营活动发生的支出。</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十一、</w:t>
      </w:r>
      <w:r w:rsidRPr="00D43C3D">
        <w:rPr>
          <w:rFonts w:ascii="仿宋" w:eastAsia="仿宋" w:hAnsi="仿宋"/>
          <w:b/>
          <w:sz w:val="36"/>
          <w:szCs w:val="36"/>
          <w:lang w:val="zh-CN"/>
        </w:rPr>
        <w:t>“</w:t>
      </w:r>
      <w:r w:rsidRPr="00D43C3D">
        <w:rPr>
          <w:rFonts w:ascii="仿宋" w:eastAsia="仿宋" w:hAnsi="仿宋" w:hint="eastAsia"/>
          <w:b/>
          <w:sz w:val="36"/>
          <w:szCs w:val="36"/>
          <w:lang w:val="zh-CN"/>
        </w:rPr>
        <w:t>三公</w:t>
      </w:r>
      <w:r w:rsidRPr="00D43C3D">
        <w:rPr>
          <w:rFonts w:ascii="仿宋" w:eastAsia="仿宋" w:hAnsi="仿宋"/>
          <w:b/>
          <w:sz w:val="36"/>
          <w:szCs w:val="36"/>
          <w:lang w:val="zh-CN"/>
        </w:rPr>
        <w:t>”</w:t>
      </w:r>
      <w:r w:rsidRPr="00D43C3D">
        <w:rPr>
          <w:rFonts w:ascii="仿宋" w:eastAsia="仿宋" w:hAnsi="仿宋" w:hint="eastAsia"/>
          <w:b/>
          <w:sz w:val="36"/>
          <w:szCs w:val="36"/>
          <w:lang w:val="zh-CN"/>
        </w:rPr>
        <w:t>经费</w:t>
      </w:r>
      <w:r w:rsidRPr="00D43C3D">
        <w:rPr>
          <w:rFonts w:ascii="仿宋" w:eastAsia="仿宋" w:hAnsi="仿宋" w:hint="eastAsia"/>
          <w:sz w:val="36"/>
          <w:szCs w:val="36"/>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65ED9" w:rsidRPr="00D43C3D" w:rsidRDefault="00182E66">
      <w:pPr>
        <w:jc w:val="left"/>
        <w:rPr>
          <w:rFonts w:ascii="仿宋" w:eastAsia="仿宋" w:hAnsi="仿宋"/>
          <w:sz w:val="36"/>
          <w:szCs w:val="36"/>
          <w:lang w:val="zh-CN"/>
        </w:rPr>
      </w:pPr>
      <w:r w:rsidRPr="00D43C3D">
        <w:rPr>
          <w:rFonts w:ascii="仿宋" w:eastAsia="仿宋" w:hAnsi="仿宋" w:hint="eastAsia"/>
          <w:b/>
          <w:sz w:val="36"/>
          <w:szCs w:val="36"/>
          <w:lang w:val="zh-CN"/>
        </w:rPr>
        <w:t>十二、机关运行经费</w:t>
      </w:r>
      <w:r w:rsidRPr="00D43C3D">
        <w:rPr>
          <w:rFonts w:ascii="仿宋" w:eastAsia="仿宋" w:hAnsi="仿宋" w:hint="eastAsia"/>
          <w:sz w:val="36"/>
          <w:szCs w:val="36"/>
          <w:lang w:val="zh-CN"/>
        </w:rPr>
        <w:t>：为保障行政单位(含参照公务员法管理的事业单位)运行用于购买货物和服务等的各项公用经费,包括办公及印刷费、邮电费、差旅费、会议费、福利费、日常维护费、</w:t>
      </w:r>
      <w:r w:rsidRPr="00D43C3D">
        <w:rPr>
          <w:rFonts w:ascii="仿宋" w:eastAsia="仿宋" w:hAnsi="仿宋" w:hint="eastAsia"/>
          <w:sz w:val="36"/>
          <w:szCs w:val="36"/>
          <w:lang w:val="zh-CN"/>
        </w:rPr>
        <w:lastRenderedPageBreak/>
        <w:t>专用材料及一般设备购置费、办公用房水电费、办公用房取暖费、办公用房物业管理费、公务用车运行维护费以及其他费用。</w:t>
      </w:r>
    </w:p>
    <w:p w:rsidR="00C86AC4" w:rsidRPr="00C86AC4" w:rsidRDefault="00C86AC4" w:rsidP="00C86AC4">
      <w:pPr>
        <w:pStyle w:val="a7"/>
        <w:shd w:val="clear" w:color="auto" w:fill="FFFFFF"/>
        <w:spacing w:before="0" w:beforeAutospacing="0" w:after="0" w:afterAutospacing="0" w:line="460" w:lineRule="exact"/>
        <w:rPr>
          <w:rFonts w:ascii="仿宋" w:eastAsia="仿宋" w:hAnsi="仿宋" w:cstheme="minorBidi"/>
          <w:kern w:val="2"/>
          <w:sz w:val="36"/>
          <w:szCs w:val="36"/>
          <w:lang w:val="zh-CN"/>
        </w:rPr>
      </w:pPr>
      <w:r w:rsidRPr="00C86AC4">
        <w:rPr>
          <w:rFonts w:ascii="仿宋" w:eastAsia="仿宋" w:hAnsi="仿宋" w:cstheme="minorBidi" w:hint="eastAsia"/>
          <w:b/>
          <w:bCs/>
          <w:kern w:val="2"/>
          <w:sz w:val="36"/>
          <w:szCs w:val="36"/>
          <w:lang w:val="zh-CN"/>
        </w:rPr>
        <w:t>十三、工资福利支出</w:t>
      </w:r>
      <w:r w:rsidRPr="00C86AC4">
        <w:rPr>
          <w:rFonts w:ascii="仿宋" w:eastAsia="仿宋" w:hAnsi="仿宋" w:cstheme="minorBidi" w:hint="eastAsia"/>
          <w:kern w:val="2"/>
          <w:sz w:val="36"/>
          <w:szCs w:val="36"/>
          <w:lang w:val="zh-CN"/>
        </w:rPr>
        <w:t>（支出经济分类科目类级）：反映单位开支的在职职工和编制外长期聘用人员的各类劳动报酬，以及为上述人员缴纳的各项社会保险费等。</w:t>
      </w:r>
    </w:p>
    <w:p w:rsidR="00C86AC4" w:rsidRPr="00C86AC4" w:rsidRDefault="00C86AC4" w:rsidP="00C86AC4">
      <w:pPr>
        <w:pStyle w:val="a7"/>
        <w:shd w:val="clear" w:color="auto" w:fill="FFFFFF"/>
        <w:spacing w:before="0" w:beforeAutospacing="0" w:after="0" w:afterAutospacing="0" w:line="460" w:lineRule="exact"/>
        <w:rPr>
          <w:rFonts w:ascii="仿宋" w:eastAsia="仿宋" w:hAnsi="仿宋" w:cstheme="minorBidi"/>
          <w:kern w:val="2"/>
          <w:sz w:val="36"/>
          <w:szCs w:val="36"/>
          <w:lang w:val="zh-CN"/>
        </w:rPr>
      </w:pPr>
      <w:r w:rsidRPr="00C86AC4">
        <w:rPr>
          <w:rFonts w:ascii="仿宋" w:eastAsia="仿宋" w:hAnsi="仿宋" w:cstheme="minorBidi" w:hint="eastAsia"/>
          <w:b/>
          <w:bCs/>
          <w:kern w:val="2"/>
          <w:sz w:val="36"/>
          <w:szCs w:val="36"/>
          <w:lang w:val="zh-CN"/>
        </w:rPr>
        <w:t>十四、商品和服务支出（支出经济分类科目类级）</w:t>
      </w:r>
      <w:r w:rsidRPr="00C86AC4">
        <w:rPr>
          <w:rFonts w:ascii="仿宋" w:eastAsia="仿宋" w:hAnsi="仿宋" w:cstheme="minorBidi" w:hint="eastAsia"/>
          <w:kern w:val="2"/>
          <w:sz w:val="36"/>
          <w:szCs w:val="36"/>
          <w:lang w:val="zh-CN"/>
        </w:rPr>
        <w:t>：反映单位购买商品和服务的支出（不包括用于购置固定资产的支出、战略性和应急储备支出）。</w:t>
      </w:r>
    </w:p>
    <w:p w:rsidR="00C86AC4" w:rsidRPr="00C86AC4" w:rsidRDefault="00C86AC4" w:rsidP="00C86AC4">
      <w:pPr>
        <w:pStyle w:val="a7"/>
        <w:shd w:val="clear" w:color="auto" w:fill="FFFFFF"/>
        <w:spacing w:before="0" w:beforeAutospacing="0" w:after="0" w:afterAutospacing="0" w:line="460" w:lineRule="exact"/>
        <w:rPr>
          <w:rFonts w:ascii="仿宋" w:eastAsia="仿宋" w:hAnsi="仿宋" w:cstheme="minorBidi"/>
          <w:kern w:val="2"/>
          <w:sz w:val="36"/>
          <w:szCs w:val="36"/>
          <w:lang w:val="zh-CN"/>
        </w:rPr>
      </w:pPr>
      <w:r w:rsidRPr="00C86AC4">
        <w:rPr>
          <w:rFonts w:ascii="仿宋" w:eastAsia="仿宋" w:hAnsi="仿宋" w:cstheme="minorBidi" w:hint="eastAsia"/>
          <w:b/>
          <w:bCs/>
          <w:kern w:val="2"/>
          <w:sz w:val="36"/>
          <w:szCs w:val="36"/>
          <w:lang w:val="zh-CN"/>
        </w:rPr>
        <w:t>十五、对个人和家庭的补助（支出经济分类科目类级）</w:t>
      </w:r>
      <w:r w:rsidRPr="00C86AC4">
        <w:rPr>
          <w:rFonts w:ascii="仿宋" w:eastAsia="仿宋" w:hAnsi="仿宋" w:cstheme="minorBidi" w:hint="eastAsia"/>
          <w:kern w:val="2"/>
          <w:sz w:val="36"/>
          <w:szCs w:val="36"/>
          <w:lang w:val="zh-CN"/>
        </w:rPr>
        <w:t>：反映用于对个人和家庭的补助支出。</w:t>
      </w:r>
    </w:p>
    <w:p w:rsidR="00C86AC4" w:rsidRPr="00C86AC4" w:rsidRDefault="00C86AC4" w:rsidP="00C86AC4">
      <w:pPr>
        <w:pStyle w:val="a7"/>
        <w:shd w:val="clear" w:color="auto" w:fill="FFFFFF"/>
        <w:spacing w:before="0" w:beforeAutospacing="0" w:after="0" w:afterAutospacing="0" w:line="460" w:lineRule="exact"/>
        <w:rPr>
          <w:rFonts w:ascii="仿宋" w:eastAsia="仿宋" w:hAnsi="仿宋" w:cstheme="minorBidi"/>
          <w:kern w:val="2"/>
          <w:sz w:val="36"/>
          <w:szCs w:val="36"/>
          <w:lang w:val="zh-CN"/>
        </w:rPr>
      </w:pPr>
      <w:r w:rsidRPr="00C86AC4">
        <w:rPr>
          <w:rFonts w:ascii="仿宋" w:eastAsia="仿宋" w:hAnsi="仿宋" w:cstheme="minorBidi" w:hint="eastAsia"/>
          <w:b/>
          <w:bCs/>
          <w:kern w:val="2"/>
          <w:sz w:val="36"/>
          <w:szCs w:val="36"/>
          <w:lang w:val="zh-CN"/>
        </w:rPr>
        <w:t>十六、其他资本性支出（支出经济分类科目类级）</w:t>
      </w:r>
      <w:r w:rsidRPr="00C86AC4">
        <w:rPr>
          <w:rFonts w:ascii="仿宋" w:eastAsia="仿宋" w:hAnsi="仿宋" w:cstheme="minorBidi" w:hint="eastAsia"/>
          <w:kern w:val="2"/>
          <w:sz w:val="36"/>
          <w:szCs w:val="36"/>
          <w:lang w:val="zh-CN"/>
        </w:rPr>
        <w:t>：反映非各级发展与改革部门集中安排的用于购置固定资产、战略性和应急性储备、土地和无形资产，以及构建基础设施、大型修缮和财政支持企业更新改造所发生的支出。</w:t>
      </w:r>
    </w:p>
    <w:p w:rsidR="00C86AC4" w:rsidRPr="00C86AC4" w:rsidRDefault="00C86AC4" w:rsidP="00C86AC4">
      <w:pPr>
        <w:spacing w:line="460" w:lineRule="exact"/>
        <w:rPr>
          <w:rFonts w:ascii="仿宋" w:eastAsia="仿宋" w:hAnsi="仿宋"/>
          <w:sz w:val="36"/>
          <w:szCs w:val="36"/>
          <w:lang w:val="zh-CN"/>
        </w:rPr>
      </w:pPr>
      <w:r w:rsidRPr="00C86AC4">
        <w:rPr>
          <w:rFonts w:ascii="仿宋" w:eastAsia="仿宋" w:hAnsi="仿宋" w:hint="eastAsia"/>
          <w:sz w:val="36"/>
          <w:szCs w:val="36"/>
          <w:lang w:val="zh-CN"/>
        </w:rPr>
        <w:t>附件：1</w:t>
      </w:r>
      <w:r w:rsidRPr="00C86AC4">
        <w:rPr>
          <w:rFonts w:ascii="仿宋" w:eastAsia="仿宋" w:hAnsi="仿宋"/>
          <w:sz w:val="36"/>
          <w:szCs w:val="36"/>
          <w:lang w:val="zh-CN"/>
        </w:rPr>
        <w:t>.</w:t>
      </w:r>
      <w:r w:rsidRPr="00C86AC4">
        <w:rPr>
          <w:rFonts w:ascii="仿宋" w:eastAsia="仿宋" w:hAnsi="仿宋" w:hint="eastAsia"/>
          <w:sz w:val="36"/>
          <w:szCs w:val="36"/>
          <w:lang w:val="zh-CN"/>
        </w:rPr>
        <w:t>甘肃省小陇山林业</w:t>
      </w:r>
      <w:r>
        <w:rPr>
          <w:rFonts w:ascii="仿宋" w:eastAsia="仿宋" w:hAnsi="仿宋" w:hint="eastAsia"/>
          <w:sz w:val="36"/>
          <w:szCs w:val="36"/>
          <w:lang w:val="zh-CN"/>
        </w:rPr>
        <w:t>基建</w:t>
      </w:r>
      <w:r w:rsidRPr="00C86AC4">
        <w:rPr>
          <w:rFonts w:ascii="仿宋" w:eastAsia="仿宋" w:hAnsi="仿宋" w:hint="eastAsia"/>
          <w:sz w:val="36"/>
          <w:szCs w:val="36"/>
          <w:lang w:val="zh-CN"/>
        </w:rPr>
        <w:t>中心2</w:t>
      </w:r>
      <w:r w:rsidRPr="00C86AC4">
        <w:rPr>
          <w:rFonts w:ascii="仿宋" w:eastAsia="仿宋" w:hAnsi="仿宋"/>
          <w:sz w:val="36"/>
          <w:szCs w:val="36"/>
          <w:lang w:val="zh-CN"/>
        </w:rPr>
        <w:t>02</w:t>
      </w:r>
      <w:r w:rsidRPr="00C86AC4">
        <w:rPr>
          <w:rFonts w:ascii="仿宋" w:eastAsia="仿宋" w:hAnsi="仿宋" w:hint="eastAsia"/>
          <w:sz w:val="36"/>
          <w:szCs w:val="36"/>
          <w:lang w:val="zh-CN"/>
        </w:rPr>
        <w:t xml:space="preserve">2年部门决算公开表  </w:t>
      </w:r>
    </w:p>
    <w:p w:rsidR="00C86AC4" w:rsidRPr="00C86AC4" w:rsidRDefault="00C86AC4" w:rsidP="00C86AC4">
      <w:pPr>
        <w:spacing w:line="460" w:lineRule="exact"/>
        <w:rPr>
          <w:rFonts w:ascii="仿宋" w:eastAsia="仿宋" w:hAnsi="仿宋"/>
          <w:sz w:val="36"/>
          <w:szCs w:val="36"/>
          <w:lang w:val="zh-CN"/>
        </w:rPr>
      </w:pPr>
      <w:r w:rsidRPr="00C86AC4">
        <w:rPr>
          <w:rFonts w:ascii="仿宋" w:eastAsia="仿宋" w:hAnsi="仿宋"/>
          <w:sz w:val="36"/>
          <w:szCs w:val="36"/>
          <w:lang w:val="zh-CN"/>
        </w:rPr>
        <w:t xml:space="preserve">      2.</w:t>
      </w:r>
      <w:r w:rsidRPr="00C86AC4">
        <w:rPr>
          <w:rFonts w:ascii="仿宋" w:eastAsia="仿宋" w:hAnsi="仿宋" w:hint="eastAsia"/>
          <w:sz w:val="36"/>
          <w:szCs w:val="36"/>
          <w:lang w:val="zh-CN"/>
        </w:rPr>
        <w:t>2</w:t>
      </w:r>
      <w:r w:rsidRPr="00C86AC4">
        <w:rPr>
          <w:rFonts w:ascii="仿宋" w:eastAsia="仿宋" w:hAnsi="仿宋"/>
          <w:sz w:val="36"/>
          <w:szCs w:val="36"/>
          <w:lang w:val="zh-CN"/>
        </w:rPr>
        <w:t>02</w:t>
      </w:r>
      <w:r w:rsidRPr="00C86AC4">
        <w:rPr>
          <w:rFonts w:ascii="仿宋" w:eastAsia="仿宋" w:hAnsi="仿宋" w:hint="eastAsia"/>
          <w:sz w:val="36"/>
          <w:szCs w:val="36"/>
          <w:lang w:val="zh-CN"/>
        </w:rPr>
        <w:t>2年省级部门（单位）整体支出绩效自评表</w:t>
      </w:r>
    </w:p>
    <w:p w:rsidR="00C86AC4" w:rsidRDefault="00C86AC4" w:rsidP="00C86AC4">
      <w:pPr>
        <w:spacing w:line="460" w:lineRule="exact"/>
        <w:rPr>
          <w:rFonts w:ascii="宋体" w:hAnsi="宋体" w:cs="宋体"/>
          <w:kern w:val="0"/>
          <w:sz w:val="24"/>
        </w:rPr>
      </w:pPr>
    </w:p>
    <w:p w:rsidR="004D2F2D" w:rsidRPr="00C86AC4" w:rsidRDefault="004D2F2D">
      <w:pPr>
        <w:jc w:val="left"/>
        <w:rPr>
          <w:rFonts w:ascii="仿宋" w:eastAsia="仿宋" w:hAnsi="仿宋"/>
          <w:sz w:val="36"/>
          <w:szCs w:val="36"/>
        </w:rPr>
      </w:pPr>
    </w:p>
    <w:p w:rsidR="004D2F2D" w:rsidRPr="00D43C3D" w:rsidRDefault="004D2F2D">
      <w:pPr>
        <w:jc w:val="left"/>
        <w:rPr>
          <w:rFonts w:ascii="仿宋" w:eastAsia="仿宋" w:hAnsi="仿宋"/>
          <w:sz w:val="36"/>
          <w:szCs w:val="36"/>
          <w:lang w:val="zh-CN"/>
        </w:rPr>
      </w:pPr>
    </w:p>
    <w:p w:rsidR="004D2F2D" w:rsidRPr="00D43C3D" w:rsidRDefault="004D2F2D">
      <w:pPr>
        <w:jc w:val="left"/>
        <w:rPr>
          <w:rFonts w:ascii="仿宋" w:eastAsia="仿宋" w:hAnsi="仿宋"/>
          <w:sz w:val="36"/>
          <w:szCs w:val="36"/>
          <w:lang w:val="zh-CN"/>
        </w:rPr>
      </w:pPr>
    </w:p>
    <w:p w:rsidR="004D2F2D" w:rsidRPr="00D43C3D" w:rsidRDefault="004D2F2D" w:rsidP="004D2F2D">
      <w:pPr>
        <w:pStyle w:val="a7"/>
        <w:shd w:val="clear" w:color="auto" w:fill="FFFFFF"/>
        <w:spacing w:before="0" w:beforeAutospacing="0" w:after="0" w:afterAutospacing="0"/>
        <w:jc w:val="center"/>
        <w:rPr>
          <w:rFonts w:ascii="仿宋" w:eastAsia="仿宋" w:hAnsi="仿宋"/>
          <w:sz w:val="36"/>
          <w:szCs w:val="36"/>
        </w:rPr>
      </w:pPr>
      <w:r w:rsidRPr="00D43C3D">
        <w:rPr>
          <w:rFonts w:ascii="仿宋" w:eastAsia="仿宋" w:hAnsi="仿宋" w:hint="eastAsia"/>
          <w:sz w:val="36"/>
          <w:szCs w:val="36"/>
          <w:lang w:val="zh-CN"/>
        </w:rPr>
        <w:t xml:space="preserve">                      </w:t>
      </w:r>
      <w:r w:rsidRPr="00D43C3D">
        <w:rPr>
          <w:rFonts w:ascii="仿宋" w:eastAsia="仿宋" w:hAnsi="仿宋" w:hint="eastAsia"/>
          <w:sz w:val="36"/>
          <w:szCs w:val="36"/>
        </w:rPr>
        <w:t>甘肃省小陇山林业基建中心</w:t>
      </w:r>
    </w:p>
    <w:p w:rsidR="004D2F2D" w:rsidRPr="00D43C3D" w:rsidRDefault="004D2F2D" w:rsidP="004D2F2D">
      <w:pPr>
        <w:pStyle w:val="a7"/>
        <w:shd w:val="clear" w:color="auto" w:fill="FFFFFF"/>
        <w:spacing w:before="0" w:beforeAutospacing="0" w:after="0" w:afterAutospacing="0"/>
        <w:jc w:val="center"/>
        <w:rPr>
          <w:rFonts w:ascii="仿宋" w:eastAsia="仿宋" w:hAnsi="仿宋"/>
          <w:sz w:val="36"/>
          <w:szCs w:val="36"/>
        </w:rPr>
      </w:pPr>
      <w:r w:rsidRPr="00D43C3D">
        <w:rPr>
          <w:rFonts w:ascii="仿宋" w:eastAsia="仿宋" w:hAnsi="仿宋" w:hint="eastAsia"/>
          <w:sz w:val="36"/>
          <w:szCs w:val="36"/>
        </w:rPr>
        <w:t xml:space="preserve">                      2023年8月</w:t>
      </w:r>
      <w:r w:rsidR="00D43C3D">
        <w:rPr>
          <w:rFonts w:ascii="仿宋" w:eastAsia="仿宋" w:hAnsi="仿宋" w:hint="eastAsia"/>
          <w:sz w:val="36"/>
          <w:szCs w:val="36"/>
        </w:rPr>
        <w:t>2</w:t>
      </w:r>
      <w:r w:rsidRPr="00D43C3D">
        <w:rPr>
          <w:rFonts w:ascii="仿宋" w:eastAsia="仿宋" w:hAnsi="仿宋" w:hint="eastAsia"/>
          <w:sz w:val="36"/>
          <w:szCs w:val="36"/>
        </w:rPr>
        <w:t>0日</w:t>
      </w:r>
    </w:p>
    <w:p w:rsidR="004D2F2D" w:rsidRPr="00D43C3D" w:rsidRDefault="004D2F2D">
      <w:pPr>
        <w:jc w:val="left"/>
        <w:rPr>
          <w:rFonts w:ascii="仿宋" w:eastAsia="仿宋" w:hAnsi="仿宋"/>
          <w:sz w:val="36"/>
          <w:szCs w:val="36"/>
        </w:rPr>
      </w:pPr>
    </w:p>
    <w:sectPr w:rsidR="004D2F2D" w:rsidRPr="00D43C3D" w:rsidSect="00F67808">
      <w:pgSz w:w="12240" w:h="15840" w:code="1"/>
      <w:pgMar w:top="1134" w:right="1134" w:bottom="1134"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E9" w:rsidRDefault="00C058E9" w:rsidP="00182E66">
      <w:r>
        <w:separator/>
      </w:r>
    </w:p>
  </w:endnote>
  <w:endnote w:type="continuationSeparator" w:id="1">
    <w:p w:rsidR="00C058E9" w:rsidRDefault="00C058E9" w:rsidP="0018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E9" w:rsidRDefault="00C058E9" w:rsidP="00182E66">
      <w:r>
        <w:separator/>
      </w:r>
    </w:p>
  </w:footnote>
  <w:footnote w:type="continuationSeparator" w:id="1">
    <w:p w:rsidR="00C058E9" w:rsidRDefault="00C058E9" w:rsidP="00182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FA3"/>
    <w:multiLevelType w:val="multilevel"/>
    <w:tmpl w:val="172AEAC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1D601DA4"/>
    <w:multiLevelType w:val="multilevel"/>
    <w:tmpl w:val="AB6822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421619AC"/>
    <w:multiLevelType w:val="multilevel"/>
    <w:tmpl w:val="87B6B8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640C7B39"/>
    <w:multiLevelType w:val="hybridMultilevel"/>
    <w:tmpl w:val="1B222C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CDD16E0"/>
    <w:multiLevelType w:val="multilevel"/>
    <w:tmpl w:val="AD3C6B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oNotTrackMoves/>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M2OWIxNjdjMDlkOTg0ZDllNGUwMjk5YTFjODJiM2YifQ=="/>
  </w:docVars>
  <w:rsids>
    <w:rsidRoot w:val="00365ED9"/>
    <w:rsid w:val="00007365"/>
    <w:rsid w:val="00083D4F"/>
    <w:rsid w:val="000A1FE0"/>
    <w:rsid w:val="00116A5B"/>
    <w:rsid w:val="00122DF4"/>
    <w:rsid w:val="00180D39"/>
    <w:rsid w:val="00182E66"/>
    <w:rsid w:val="001E4E0C"/>
    <w:rsid w:val="00243B2D"/>
    <w:rsid w:val="00275BBD"/>
    <w:rsid w:val="00365ED9"/>
    <w:rsid w:val="00424833"/>
    <w:rsid w:val="004D2F2D"/>
    <w:rsid w:val="004F55DB"/>
    <w:rsid w:val="005838E1"/>
    <w:rsid w:val="005C67A2"/>
    <w:rsid w:val="005E7A79"/>
    <w:rsid w:val="00627FD8"/>
    <w:rsid w:val="006C126F"/>
    <w:rsid w:val="00745A4C"/>
    <w:rsid w:val="00784319"/>
    <w:rsid w:val="007F4FF9"/>
    <w:rsid w:val="00804C28"/>
    <w:rsid w:val="008D1DDB"/>
    <w:rsid w:val="008D44AD"/>
    <w:rsid w:val="008F4FF7"/>
    <w:rsid w:val="009575DE"/>
    <w:rsid w:val="0096414E"/>
    <w:rsid w:val="00A04BDC"/>
    <w:rsid w:val="00A159DD"/>
    <w:rsid w:val="00A24B87"/>
    <w:rsid w:val="00B13315"/>
    <w:rsid w:val="00B574D5"/>
    <w:rsid w:val="00C058E9"/>
    <w:rsid w:val="00C5528A"/>
    <w:rsid w:val="00C86AC4"/>
    <w:rsid w:val="00C935F0"/>
    <w:rsid w:val="00CB4BED"/>
    <w:rsid w:val="00D43C3D"/>
    <w:rsid w:val="00E44691"/>
    <w:rsid w:val="00F4447E"/>
    <w:rsid w:val="00F67808"/>
    <w:rsid w:val="00F76FE5"/>
    <w:rsid w:val="00FA1243"/>
    <w:rsid w:val="00FB74BE"/>
    <w:rsid w:val="00FC3F81"/>
    <w:rsid w:val="00FD12E8"/>
    <w:rsid w:val="00FF2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Typewriter"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ED9"/>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5E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rsid w:val="00182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82E66"/>
    <w:rPr>
      <w:rFonts w:asciiTheme="minorHAnsi" w:hAnsiTheme="minorHAnsi" w:cstheme="minorBidi"/>
      <w:kern w:val="2"/>
      <w:sz w:val="18"/>
      <w:szCs w:val="18"/>
    </w:rPr>
  </w:style>
  <w:style w:type="paragraph" w:styleId="a5">
    <w:name w:val="footer"/>
    <w:basedOn w:val="a"/>
    <w:link w:val="Char0"/>
    <w:rsid w:val="00182E66"/>
    <w:pPr>
      <w:tabs>
        <w:tab w:val="center" w:pos="4153"/>
        <w:tab w:val="right" w:pos="8306"/>
      </w:tabs>
      <w:snapToGrid w:val="0"/>
      <w:jc w:val="left"/>
    </w:pPr>
    <w:rPr>
      <w:sz w:val="18"/>
      <w:szCs w:val="18"/>
    </w:rPr>
  </w:style>
  <w:style w:type="character" w:customStyle="1" w:styleId="Char0">
    <w:name w:val="页脚 Char"/>
    <w:basedOn w:val="a0"/>
    <w:link w:val="a5"/>
    <w:rsid w:val="00182E66"/>
    <w:rPr>
      <w:rFonts w:asciiTheme="minorHAnsi" w:hAnsiTheme="minorHAnsi" w:cstheme="minorBidi"/>
      <w:kern w:val="2"/>
      <w:sz w:val="18"/>
      <w:szCs w:val="18"/>
    </w:rPr>
  </w:style>
  <w:style w:type="paragraph" w:styleId="a6">
    <w:name w:val="List Paragraph"/>
    <w:basedOn w:val="a"/>
    <w:uiPriority w:val="99"/>
    <w:unhideWhenUsed/>
    <w:rsid w:val="00182E66"/>
    <w:pPr>
      <w:ind w:firstLineChars="200" w:firstLine="420"/>
    </w:pPr>
  </w:style>
  <w:style w:type="paragraph" w:styleId="a7">
    <w:name w:val="Normal (Web)"/>
    <w:basedOn w:val="a"/>
    <w:unhideWhenUsed/>
    <w:rsid w:val="00180D39"/>
    <w:pPr>
      <w:spacing w:before="100" w:beforeAutospacing="1" w:after="100" w:afterAutospacing="1"/>
      <w:jc w:val="left"/>
    </w:pPr>
    <w:rPr>
      <w:rFonts w:ascii="宋体" w:hAnsi="宋体" w:cs="宋体"/>
      <w:kern w:val="0"/>
      <w:sz w:val="24"/>
      <w:szCs w:val="24"/>
    </w:rPr>
  </w:style>
  <w:style w:type="character" w:styleId="a8">
    <w:name w:val="Hyperlink"/>
    <w:basedOn w:val="a0"/>
    <w:rsid w:val="00F67808"/>
    <w:rPr>
      <w:color w:val="0563C1" w:themeColor="hyperlink"/>
      <w:u w:val="single"/>
    </w:rPr>
  </w:style>
  <w:style w:type="character" w:styleId="a9">
    <w:name w:val="Strong"/>
    <w:basedOn w:val="a0"/>
    <w:uiPriority w:val="22"/>
    <w:qFormat/>
    <w:rsid w:val="00C86AC4"/>
    <w:rPr>
      <w:b/>
      <w:bCs/>
    </w:rPr>
  </w:style>
</w:styles>
</file>

<file path=word/webSettings.xml><?xml version="1.0" encoding="utf-8"?>
<w:webSettings xmlns:r="http://schemas.openxmlformats.org/officeDocument/2006/relationships" xmlns:w="http://schemas.openxmlformats.org/wordprocessingml/2006/main">
  <w:divs>
    <w:div w:id="148326369">
      <w:bodyDiv w:val="1"/>
      <w:marLeft w:val="0"/>
      <w:marRight w:val="0"/>
      <w:marTop w:val="0"/>
      <w:marBottom w:val="0"/>
      <w:divBdr>
        <w:top w:val="none" w:sz="0" w:space="0" w:color="auto"/>
        <w:left w:val="none" w:sz="0" w:space="0" w:color="auto"/>
        <w:bottom w:val="none" w:sz="0" w:space="0" w:color="auto"/>
        <w:right w:val="none" w:sz="0" w:space="0" w:color="auto"/>
      </w:divBdr>
    </w:div>
    <w:div w:id="150219611">
      <w:bodyDiv w:val="1"/>
      <w:marLeft w:val="0"/>
      <w:marRight w:val="0"/>
      <w:marTop w:val="0"/>
      <w:marBottom w:val="0"/>
      <w:divBdr>
        <w:top w:val="none" w:sz="0" w:space="0" w:color="auto"/>
        <w:left w:val="none" w:sz="0" w:space="0" w:color="auto"/>
        <w:bottom w:val="none" w:sz="0" w:space="0" w:color="auto"/>
        <w:right w:val="none" w:sz="0" w:space="0" w:color="auto"/>
      </w:divBdr>
    </w:div>
    <w:div w:id="271910700">
      <w:bodyDiv w:val="1"/>
      <w:marLeft w:val="0"/>
      <w:marRight w:val="0"/>
      <w:marTop w:val="0"/>
      <w:marBottom w:val="0"/>
      <w:divBdr>
        <w:top w:val="none" w:sz="0" w:space="0" w:color="auto"/>
        <w:left w:val="none" w:sz="0" w:space="0" w:color="auto"/>
        <w:bottom w:val="none" w:sz="0" w:space="0" w:color="auto"/>
        <w:right w:val="none" w:sz="0" w:space="0" w:color="auto"/>
      </w:divBdr>
    </w:div>
    <w:div w:id="322777111">
      <w:bodyDiv w:val="1"/>
      <w:marLeft w:val="0"/>
      <w:marRight w:val="0"/>
      <w:marTop w:val="0"/>
      <w:marBottom w:val="0"/>
      <w:divBdr>
        <w:top w:val="none" w:sz="0" w:space="0" w:color="auto"/>
        <w:left w:val="none" w:sz="0" w:space="0" w:color="auto"/>
        <w:bottom w:val="none" w:sz="0" w:space="0" w:color="auto"/>
        <w:right w:val="none" w:sz="0" w:space="0" w:color="auto"/>
      </w:divBdr>
    </w:div>
    <w:div w:id="464351999">
      <w:bodyDiv w:val="1"/>
      <w:marLeft w:val="0"/>
      <w:marRight w:val="0"/>
      <w:marTop w:val="0"/>
      <w:marBottom w:val="0"/>
      <w:divBdr>
        <w:top w:val="none" w:sz="0" w:space="0" w:color="auto"/>
        <w:left w:val="none" w:sz="0" w:space="0" w:color="auto"/>
        <w:bottom w:val="none" w:sz="0" w:space="0" w:color="auto"/>
        <w:right w:val="none" w:sz="0" w:space="0" w:color="auto"/>
      </w:divBdr>
    </w:div>
    <w:div w:id="597711435">
      <w:bodyDiv w:val="1"/>
      <w:marLeft w:val="0"/>
      <w:marRight w:val="0"/>
      <w:marTop w:val="0"/>
      <w:marBottom w:val="0"/>
      <w:divBdr>
        <w:top w:val="none" w:sz="0" w:space="0" w:color="auto"/>
        <w:left w:val="none" w:sz="0" w:space="0" w:color="auto"/>
        <w:bottom w:val="none" w:sz="0" w:space="0" w:color="auto"/>
        <w:right w:val="none" w:sz="0" w:space="0" w:color="auto"/>
      </w:divBdr>
    </w:div>
    <w:div w:id="620840256">
      <w:bodyDiv w:val="1"/>
      <w:marLeft w:val="0"/>
      <w:marRight w:val="0"/>
      <w:marTop w:val="0"/>
      <w:marBottom w:val="0"/>
      <w:divBdr>
        <w:top w:val="none" w:sz="0" w:space="0" w:color="auto"/>
        <w:left w:val="none" w:sz="0" w:space="0" w:color="auto"/>
        <w:bottom w:val="none" w:sz="0" w:space="0" w:color="auto"/>
        <w:right w:val="none" w:sz="0" w:space="0" w:color="auto"/>
      </w:divBdr>
    </w:div>
    <w:div w:id="718864392">
      <w:bodyDiv w:val="1"/>
      <w:marLeft w:val="0"/>
      <w:marRight w:val="0"/>
      <w:marTop w:val="0"/>
      <w:marBottom w:val="0"/>
      <w:divBdr>
        <w:top w:val="none" w:sz="0" w:space="0" w:color="auto"/>
        <w:left w:val="none" w:sz="0" w:space="0" w:color="auto"/>
        <w:bottom w:val="none" w:sz="0" w:space="0" w:color="auto"/>
        <w:right w:val="none" w:sz="0" w:space="0" w:color="auto"/>
      </w:divBdr>
    </w:div>
    <w:div w:id="777138893">
      <w:bodyDiv w:val="1"/>
      <w:marLeft w:val="0"/>
      <w:marRight w:val="0"/>
      <w:marTop w:val="0"/>
      <w:marBottom w:val="0"/>
      <w:divBdr>
        <w:top w:val="none" w:sz="0" w:space="0" w:color="auto"/>
        <w:left w:val="none" w:sz="0" w:space="0" w:color="auto"/>
        <w:bottom w:val="none" w:sz="0" w:space="0" w:color="auto"/>
        <w:right w:val="none" w:sz="0" w:space="0" w:color="auto"/>
      </w:divBdr>
    </w:div>
    <w:div w:id="785004245">
      <w:bodyDiv w:val="1"/>
      <w:marLeft w:val="0"/>
      <w:marRight w:val="0"/>
      <w:marTop w:val="0"/>
      <w:marBottom w:val="0"/>
      <w:divBdr>
        <w:top w:val="none" w:sz="0" w:space="0" w:color="auto"/>
        <w:left w:val="none" w:sz="0" w:space="0" w:color="auto"/>
        <w:bottom w:val="none" w:sz="0" w:space="0" w:color="auto"/>
        <w:right w:val="none" w:sz="0" w:space="0" w:color="auto"/>
      </w:divBdr>
    </w:div>
    <w:div w:id="1029525332">
      <w:bodyDiv w:val="1"/>
      <w:marLeft w:val="0"/>
      <w:marRight w:val="0"/>
      <w:marTop w:val="0"/>
      <w:marBottom w:val="0"/>
      <w:divBdr>
        <w:top w:val="none" w:sz="0" w:space="0" w:color="auto"/>
        <w:left w:val="none" w:sz="0" w:space="0" w:color="auto"/>
        <w:bottom w:val="none" w:sz="0" w:space="0" w:color="auto"/>
        <w:right w:val="none" w:sz="0" w:space="0" w:color="auto"/>
      </w:divBdr>
    </w:div>
    <w:div w:id="1040208841">
      <w:bodyDiv w:val="1"/>
      <w:marLeft w:val="0"/>
      <w:marRight w:val="0"/>
      <w:marTop w:val="0"/>
      <w:marBottom w:val="0"/>
      <w:divBdr>
        <w:top w:val="none" w:sz="0" w:space="0" w:color="auto"/>
        <w:left w:val="none" w:sz="0" w:space="0" w:color="auto"/>
        <w:bottom w:val="none" w:sz="0" w:space="0" w:color="auto"/>
        <w:right w:val="none" w:sz="0" w:space="0" w:color="auto"/>
      </w:divBdr>
    </w:div>
    <w:div w:id="1380862890">
      <w:bodyDiv w:val="1"/>
      <w:marLeft w:val="0"/>
      <w:marRight w:val="0"/>
      <w:marTop w:val="0"/>
      <w:marBottom w:val="0"/>
      <w:divBdr>
        <w:top w:val="none" w:sz="0" w:space="0" w:color="auto"/>
        <w:left w:val="none" w:sz="0" w:space="0" w:color="auto"/>
        <w:bottom w:val="none" w:sz="0" w:space="0" w:color="auto"/>
        <w:right w:val="none" w:sz="0" w:space="0" w:color="auto"/>
      </w:divBdr>
    </w:div>
    <w:div w:id="1387873070">
      <w:bodyDiv w:val="1"/>
      <w:marLeft w:val="0"/>
      <w:marRight w:val="0"/>
      <w:marTop w:val="0"/>
      <w:marBottom w:val="0"/>
      <w:divBdr>
        <w:top w:val="none" w:sz="0" w:space="0" w:color="auto"/>
        <w:left w:val="none" w:sz="0" w:space="0" w:color="auto"/>
        <w:bottom w:val="none" w:sz="0" w:space="0" w:color="auto"/>
        <w:right w:val="none" w:sz="0" w:space="0" w:color="auto"/>
      </w:divBdr>
    </w:div>
    <w:div w:id="1445540451">
      <w:bodyDiv w:val="1"/>
      <w:marLeft w:val="0"/>
      <w:marRight w:val="0"/>
      <w:marTop w:val="0"/>
      <w:marBottom w:val="0"/>
      <w:divBdr>
        <w:top w:val="none" w:sz="0" w:space="0" w:color="auto"/>
        <w:left w:val="none" w:sz="0" w:space="0" w:color="auto"/>
        <w:bottom w:val="none" w:sz="0" w:space="0" w:color="auto"/>
        <w:right w:val="none" w:sz="0" w:space="0" w:color="auto"/>
      </w:divBdr>
    </w:div>
    <w:div w:id="1587959340">
      <w:bodyDiv w:val="1"/>
      <w:marLeft w:val="0"/>
      <w:marRight w:val="0"/>
      <w:marTop w:val="0"/>
      <w:marBottom w:val="0"/>
      <w:divBdr>
        <w:top w:val="none" w:sz="0" w:space="0" w:color="auto"/>
        <w:left w:val="none" w:sz="0" w:space="0" w:color="auto"/>
        <w:bottom w:val="none" w:sz="0" w:space="0" w:color="auto"/>
        <w:right w:val="none" w:sz="0" w:space="0" w:color="auto"/>
      </w:divBdr>
    </w:div>
    <w:div w:id="2095778913">
      <w:bodyDiv w:val="1"/>
      <w:marLeft w:val="0"/>
      <w:marRight w:val="0"/>
      <w:marTop w:val="0"/>
      <w:marBottom w:val="0"/>
      <w:divBdr>
        <w:top w:val="none" w:sz="0" w:space="0" w:color="auto"/>
        <w:left w:val="none" w:sz="0" w:space="0" w:color="auto"/>
        <w:bottom w:val="none" w:sz="0" w:space="0" w:color="auto"/>
        <w:right w:val="none" w:sz="0" w:space="0" w:color="auto"/>
      </w:divBdr>
    </w:div>
    <w:div w:id="210757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ACC5-36AC-4F0D-81BF-19EDE18BE1B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36642E53-1195-460A-8F46-DEB426800A7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3AC121D0-69A8-4CB3-B85A-F3EF1F244218}">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67E34AD9-B475-4E67-95A7-37B5BD8502A6}">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4AA350AA-66C4-4179-A420-E4A0796A1118}">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43A3C715-47CB-49CE-A767-C60CC6659A9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FE8DFE1-7E00-4E16-B42E-4E4F5B05CB89}">
  <ds:schemaRefs>
    <ds:schemaRef ds:uri="http://schemas.openxmlformats.org/officeDocument/2006/docPropsVTypes"/>
    <ds:schemaRef ds:uri="http://schemas.openxmlformats.org/officeDocument/2006/custom-properties"/>
  </ds:schemaRefs>
</ds:datastoreItem>
</file>

<file path=customXml/itemProps7.xml><?xml version="1.0" encoding="utf-8"?>
<ds:datastoreItem xmlns:ds="http://schemas.openxmlformats.org/officeDocument/2006/customXml" ds:itemID="{B0CD663D-6758-4347-B2EC-6DD44128D305}">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857AF9C-58F9-4B95-B632-77C3B2BB5637}">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18F91494-B2B4-4D6E-A5E5-894D5724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12</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164144152@qq.com</cp:lastModifiedBy>
  <cp:revision>21</cp:revision>
  <dcterms:created xsi:type="dcterms:W3CDTF">2023-07-20T03:33:00Z</dcterms:created>
  <dcterms:modified xsi:type="dcterms:W3CDTF">2023-09-15T03:14:00Z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